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BECDC" w14:textId="77777777" w:rsidR="003D41E7" w:rsidRPr="008B7218" w:rsidRDefault="003D41E7" w:rsidP="008B7218">
      <w:pPr>
        <w:spacing w:after="0" w:line="240" w:lineRule="auto"/>
        <w:jc w:val="center"/>
        <w:rPr>
          <w:rFonts w:cstheme="minorHAnsi"/>
          <w:b/>
          <w:lang w:val="it-IT"/>
        </w:rPr>
      </w:pPr>
      <w:r w:rsidRPr="008B7218">
        <w:rPr>
          <w:rFonts w:cstheme="minorHAnsi"/>
          <w:b/>
          <w:lang w:val="it-IT"/>
        </w:rPr>
        <w:t>INFRATRASPORTI.TO S.R.L</w:t>
      </w:r>
    </w:p>
    <w:p w14:paraId="56078FE1" w14:textId="77777777" w:rsidR="008B7218" w:rsidRDefault="008B7218" w:rsidP="004D5652">
      <w:pPr>
        <w:spacing w:after="0" w:line="240" w:lineRule="auto"/>
        <w:jc w:val="both"/>
        <w:rPr>
          <w:rFonts w:cstheme="minorHAnsi"/>
          <w:b/>
          <w:lang w:val="it-IT"/>
        </w:rPr>
      </w:pPr>
    </w:p>
    <w:p w14:paraId="42A3CCE8" w14:textId="2CB9C429" w:rsidR="00DE0457" w:rsidRPr="005114C0" w:rsidRDefault="005F4D1E" w:rsidP="004D5652">
      <w:pPr>
        <w:spacing w:after="0" w:line="240" w:lineRule="auto"/>
        <w:jc w:val="both"/>
        <w:rPr>
          <w:rFonts w:cstheme="minorHAnsi"/>
          <w:b/>
          <w:lang w:val="it-IT"/>
        </w:rPr>
      </w:pPr>
      <w:r>
        <w:rPr>
          <w:rFonts w:cstheme="minorHAnsi"/>
          <w:b/>
          <w:lang w:val="it-IT"/>
        </w:rPr>
        <w:t>OGGETTO: S</w:t>
      </w:r>
      <w:r w:rsidR="004D5652">
        <w:rPr>
          <w:rFonts w:cstheme="minorHAnsi"/>
          <w:b/>
          <w:lang w:val="it-IT"/>
        </w:rPr>
        <w:t>E</w:t>
      </w:r>
      <w:r>
        <w:rPr>
          <w:rFonts w:cstheme="minorHAnsi"/>
          <w:b/>
          <w:lang w:val="it-IT"/>
        </w:rPr>
        <w:t xml:space="preserve">LEZIONE DI UN </w:t>
      </w:r>
      <w:r w:rsidR="00D31703">
        <w:rPr>
          <w:rFonts w:cstheme="minorHAnsi"/>
          <w:b/>
          <w:lang w:val="it-IT"/>
        </w:rPr>
        <w:t>IMPIEGATO/A AMMINISTRATIVO</w:t>
      </w:r>
      <w:r w:rsidR="00334B67">
        <w:rPr>
          <w:rFonts w:cstheme="minorHAnsi"/>
          <w:b/>
          <w:lang w:val="it-IT"/>
        </w:rPr>
        <w:t xml:space="preserve"> </w:t>
      </w:r>
      <w:r w:rsidR="00D31703">
        <w:rPr>
          <w:rFonts w:cstheme="minorHAnsi"/>
          <w:b/>
          <w:lang w:val="it-IT"/>
        </w:rPr>
        <w:t>CONTABILE</w:t>
      </w:r>
      <w:r w:rsidR="00B860DE">
        <w:rPr>
          <w:rFonts w:cstheme="minorHAnsi"/>
          <w:b/>
          <w:lang w:val="it-IT"/>
        </w:rPr>
        <w:t xml:space="preserve"> </w:t>
      </w:r>
      <w:r w:rsidR="00B860DE" w:rsidRPr="00A9378F">
        <w:rPr>
          <w:rFonts w:cstheme="minorHAnsi"/>
          <w:b/>
          <w:lang w:val="it-IT"/>
        </w:rPr>
        <w:t>JUNIOR</w:t>
      </w:r>
      <w:r w:rsidR="00D31703" w:rsidRPr="00A9378F">
        <w:rPr>
          <w:rFonts w:cstheme="minorHAnsi"/>
          <w:b/>
          <w:lang w:val="it-IT"/>
        </w:rPr>
        <w:t xml:space="preserve"> </w:t>
      </w:r>
      <w:r w:rsidR="00320442" w:rsidRPr="00A9378F">
        <w:rPr>
          <w:rFonts w:cstheme="minorHAnsi"/>
          <w:b/>
          <w:i/>
          <w:iCs/>
          <w:lang w:val="it-IT"/>
        </w:rPr>
        <w:t>(</w:t>
      </w:r>
      <w:r w:rsidR="00B860DE" w:rsidRPr="00A9378F">
        <w:rPr>
          <w:rFonts w:cstheme="minorHAnsi"/>
          <w:b/>
          <w:i/>
          <w:iCs/>
          <w:lang w:val="it-IT"/>
        </w:rPr>
        <w:t xml:space="preserve">Junior </w:t>
      </w:r>
      <w:proofErr w:type="spellStart"/>
      <w:r w:rsidR="0033420C" w:rsidRPr="00A9378F">
        <w:rPr>
          <w:rFonts w:cstheme="minorHAnsi"/>
          <w:b/>
          <w:i/>
          <w:iCs/>
          <w:lang w:val="it-IT"/>
        </w:rPr>
        <w:t>A</w:t>
      </w:r>
      <w:r w:rsidR="00320442" w:rsidRPr="00A9378F">
        <w:rPr>
          <w:rFonts w:cstheme="minorHAnsi"/>
          <w:b/>
          <w:i/>
          <w:iCs/>
          <w:lang w:val="it-IT"/>
        </w:rPr>
        <w:t>dministrative</w:t>
      </w:r>
      <w:proofErr w:type="spellEnd"/>
      <w:r w:rsidR="00320442" w:rsidRPr="00A9378F">
        <w:rPr>
          <w:rFonts w:cstheme="minorHAnsi"/>
          <w:b/>
          <w:i/>
          <w:iCs/>
          <w:lang w:val="it-IT"/>
        </w:rPr>
        <w:t xml:space="preserve"> </w:t>
      </w:r>
      <w:proofErr w:type="spellStart"/>
      <w:r w:rsidR="0033420C" w:rsidRPr="00A9378F">
        <w:rPr>
          <w:rFonts w:cstheme="minorHAnsi"/>
          <w:b/>
          <w:i/>
          <w:iCs/>
          <w:lang w:val="it-IT"/>
        </w:rPr>
        <w:t>S</w:t>
      </w:r>
      <w:r w:rsidR="00320442" w:rsidRPr="00A9378F">
        <w:rPr>
          <w:rFonts w:cstheme="minorHAnsi"/>
          <w:b/>
          <w:i/>
          <w:iCs/>
          <w:lang w:val="it-IT"/>
        </w:rPr>
        <w:t>pecialist</w:t>
      </w:r>
      <w:proofErr w:type="spellEnd"/>
      <w:r w:rsidR="00320442" w:rsidRPr="00A9378F">
        <w:rPr>
          <w:rFonts w:cstheme="minorHAnsi"/>
          <w:b/>
          <w:i/>
          <w:iCs/>
          <w:lang w:val="it-IT"/>
        </w:rPr>
        <w:t>)</w:t>
      </w:r>
      <w:r w:rsidR="00E5686D">
        <w:rPr>
          <w:rFonts w:cstheme="minorHAnsi"/>
          <w:b/>
          <w:lang w:val="it-IT"/>
        </w:rPr>
        <w:t xml:space="preserve"> – </w:t>
      </w:r>
      <w:proofErr w:type="spellStart"/>
      <w:r w:rsidR="00E5686D">
        <w:rPr>
          <w:rFonts w:cstheme="minorHAnsi"/>
          <w:b/>
          <w:lang w:val="it-IT"/>
        </w:rPr>
        <w:t>Cod</w:t>
      </w:r>
      <w:proofErr w:type="spellEnd"/>
      <w:r w:rsidR="00E5686D">
        <w:rPr>
          <w:rFonts w:cstheme="minorHAnsi"/>
          <w:b/>
          <w:lang w:val="it-IT"/>
        </w:rPr>
        <w:t>: INFRA_ADM_1</w:t>
      </w:r>
    </w:p>
    <w:p w14:paraId="20F8B208" w14:textId="77777777" w:rsidR="003D41E7" w:rsidRPr="00EC273F" w:rsidRDefault="003D41E7" w:rsidP="003D41E7">
      <w:pPr>
        <w:spacing w:after="0" w:line="240" w:lineRule="auto"/>
        <w:rPr>
          <w:rFonts w:cstheme="minorHAnsi"/>
          <w:b/>
          <w:color w:val="000000"/>
          <w:shd w:val="clear" w:color="auto" w:fill="F9F9F9"/>
          <w:lang w:val="it-IT"/>
        </w:rPr>
      </w:pPr>
    </w:p>
    <w:p w14:paraId="362E792F" w14:textId="77777777" w:rsidR="005F4D1E" w:rsidRDefault="005F4D1E" w:rsidP="00E46373">
      <w:pPr>
        <w:jc w:val="both"/>
        <w:rPr>
          <w:b/>
          <w:lang w:val="it-IT"/>
        </w:rPr>
      </w:pPr>
    </w:p>
    <w:p w14:paraId="75A44E06" w14:textId="107B4569" w:rsidR="005F4D1E" w:rsidRPr="005F4D1E" w:rsidRDefault="005F4D1E" w:rsidP="005F4D1E">
      <w:pPr>
        <w:pStyle w:val="Paragrafoelenco"/>
        <w:numPr>
          <w:ilvl w:val="0"/>
          <w:numId w:val="10"/>
        </w:numPr>
        <w:jc w:val="both"/>
        <w:rPr>
          <w:bCs/>
          <w:lang w:val="it-IT"/>
        </w:rPr>
      </w:pPr>
      <w:r w:rsidRPr="005F4D1E">
        <w:rPr>
          <w:b/>
          <w:lang w:val="it-IT"/>
        </w:rPr>
        <w:t>SOCIET</w:t>
      </w:r>
      <w:r w:rsidR="004D5652">
        <w:rPr>
          <w:rFonts w:cstheme="minorHAnsi"/>
          <w:b/>
          <w:lang w:val="it-IT"/>
        </w:rPr>
        <w:t>À</w:t>
      </w:r>
    </w:p>
    <w:p w14:paraId="0516C310" w14:textId="315F4495" w:rsidR="005F4D1E" w:rsidRPr="005F4D1E" w:rsidRDefault="005F4D1E" w:rsidP="005F4D1E">
      <w:pPr>
        <w:jc w:val="both"/>
        <w:rPr>
          <w:bCs/>
          <w:lang w:val="it-IT"/>
        </w:rPr>
      </w:pPr>
      <w:r w:rsidRPr="005F4D1E">
        <w:rPr>
          <w:bCs/>
          <w:lang w:val="it-IT"/>
        </w:rPr>
        <w:t xml:space="preserve"> </w:t>
      </w:r>
      <w:proofErr w:type="spellStart"/>
      <w:r w:rsidRPr="005F4D1E">
        <w:rPr>
          <w:bCs/>
          <w:lang w:val="it-IT"/>
        </w:rPr>
        <w:t>Infratrasporti.To</w:t>
      </w:r>
      <w:proofErr w:type="spellEnd"/>
      <w:r w:rsidRPr="005F4D1E">
        <w:rPr>
          <w:bCs/>
          <w:lang w:val="it-IT"/>
        </w:rPr>
        <w:t xml:space="preserve"> s.r.l. (di seguito, “Infra</w:t>
      </w:r>
      <w:r w:rsidR="004D5652">
        <w:rPr>
          <w:bCs/>
          <w:lang w:val="it-IT"/>
        </w:rPr>
        <w:t>.</w:t>
      </w:r>
      <w:r w:rsidRPr="005F4D1E">
        <w:rPr>
          <w:bCs/>
          <w:lang w:val="it-IT"/>
        </w:rPr>
        <w:t xml:space="preserve">To” o “Stazione Appaltante”) è società a socio unico Comune di Torino, con sede in Torino, corso Novara, n. 96, capitale sociale euro 217.942.216,00, con codice fiscale e iscrizione al Registro delle Imprese di Torino n. 10319310016, concessionaria della Linea 1 - Metropolitana Automatica di Torino che svolge, conformemente alle previsioni statutarie, attività di engineering, progettazione, costruzione e sviluppo di impianti, sistemi e infrastrutture, anche ferroviari, per i sistemi di trasporto delle persone e delle merci sia pubblici che privati, nell'ambito di quanto previsto dalla normativa vigente per le società a totale partecipazione pubblica. In seguito a variazione statuaria approvata il 30 novembre 2022, Infra.To può altresì svolgere attività di committenza, anche ausiliarie. In particolare, la Società può: aggiudicare appalti e stipulare ed eseguire contratti per conto delle Amministrazioni Pubbliche socie, di amministrazioni aggiudicatrici e di enti aggiudicatari. Conformemente alle nuove disposizioni legislative, Infra.To è iscritta all’elenco delle stazioni appaltanti qualificate ai sensi del </w:t>
      </w:r>
      <w:proofErr w:type="spellStart"/>
      <w:r w:rsidRPr="005F4D1E">
        <w:rPr>
          <w:bCs/>
          <w:lang w:val="it-IT"/>
        </w:rPr>
        <w:t>D.Lgs.</w:t>
      </w:r>
      <w:proofErr w:type="spellEnd"/>
      <w:r w:rsidRPr="005F4D1E">
        <w:rPr>
          <w:bCs/>
          <w:lang w:val="it-IT"/>
        </w:rPr>
        <w:t xml:space="preserve"> 31.03.2023, n. 36 artt. 62 e 63 e dell’allegato II.4, per i livelli “L1 - lavori” e “SF2 - servizi e forniture”.</w:t>
      </w:r>
    </w:p>
    <w:p w14:paraId="43B3C938" w14:textId="2348CA16" w:rsidR="005F4D1E" w:rsidRPr="005F4D1E" w:rsidRDefault="005F4D1E" w:rsidP="005F4D1E">
      <w:pPr>
        <w:pStyle w:val="Paragrafoelenco"/>
        <w:numPr>
          <w:ilvl w:val="0"/>
          <w:numId w:val="10"/>
        </w:numPr>
        <w:jc w:val="both"/>
        <w:rPr>
          <w:b/>
          <w:lang w:val="it-IT"/>
        </w:rPr>
      </w:pPr>
      <w:r w:rsidRPr="005F4D1E">
        <w:rPr>
          <w:b/>
          <w:lang w:val="it-IT"/>
        </w:rPr>
        <w:t>DESCRIZIONE DEL PROFILO</w:t>
      </w:r>
    </w:p>
    <w:p w14:paraId="3EE44352" w14:textId="39C48C06" w:rsidR="00334B67" w:rsidRPr="00066F93" w:rsidRDefault="00334B67" w:rsidP="005F4D1E">
      <w:pPr>
        <w:jc w:val="both"/>
        <w:rPr>
          <w:bCs/>
          <w:lang w:val="it-IT"/>
        </w:rPr>
      </w:pPr>
      <w:r w:rsidRPr="00066F93">
        <w:rPr>
          <w:bCs/>
          <w:lang w:val="it-IT"/>
        </w:rPr>
        <w:t>La risorsa</w:t>
      </w:r>
      <w:r w:rsidR="00EC2EF4" w:rsidRPr="00066F93">
        <w:rPr>
          <w:bCs/>
          <w:lang w:val="it-IT"/>
        </w:rPr>
        <w:t>, inserita nell’Ufficio Amministrazione Finanza e Controllo</w:t>
      </w:r>
      <w:r w:rsidRPr="00066F93">
        <w:rPr>
          <w:bCs/>
          <w:lang w:val="it-IT"/>
        </w:rPr>
        <w:t xml:space="preserve"> </w:t>
      </w:r>
      <w:r w:rsidR="0020778C" w:rsidRPr="00066F93">
        <w:rPr>
          <w:bCs/>
          <w:lang w:val="it-IT"/>
        </w:rPr>
        <w:t>si occuperà si supportare le attività amministra</w:t>
      </w:r>
      <w:r w:rsidR="00BC07D8" w:rsidRPr="00066F93">
        <w:rPr>
          <w:bCs/>
          <w:lang w:val="it-IT"/>
        </w:rPr>
        <w:t>tive</w:t>
      </w:r>
      <w:r w:rsidR="00A30E5A" w:rsidRPr="00066F93">
        <w:rPr>
          <w:bCs/>
          <w:lang w:val="it-IT"/>
        </w:rPr>
        <w:t xml:space="preserve"> </w:t>
      </w:r>
      <w:r w:rsidR="00BC07D8" w:rsidRPr="00066F93">
        <w:rPr>
          <w:bCs/>
          <w:lang w:val="it-IT"/>
        </w:rPr>
        <w:t xml:space="preserve">e contabili dell’azienda, garantendo precisione e puntualità </w:t>
      </w:r>
      <w:r w:rsidR="00A30E5A" w:rsidRPr="00066F93">
        <w:rPr>
          <w:bCs/>
          <w:lang w:val="it-IT"/>
        </w:rPr>
        <w:t xml:space="preserve">nelle operazioni finanziarie quotidiane. </w:t>
      </w:r>
    </w:p>
    <w:p w14:paraId="73CE2557" w14:textId="1C4F5049" w:rsidR="000125FF" w:rsidRPr="00D62E5A" w:rsidRDefault="000125FF" w:rsidP="005F4D1E">
      <w:pPr>
        <w:jc w:val="both"/>
        <w:rPr>
          <w:bCs/>
          <w:lang w:val="it-IT"/>
        </w:rPr>
      </w:pPr>
      <w:r w:rsidRPr="00D62E5A">
        <w:rPr>
          <w:bCs/>
          <w:lang w:val="it-IT"/>
        </w:rPr>
        <w:t xml:space="preserve">La risorsa, </w:t>
      </w:r>
      <w:r w:rsidR="005D49E4" w:rsidRPr="00D62E5A">
        <w:rPr>
          <w:bCs/>
          <w:lang w:val="it-IT"/>
        </w:rPr>
        <w:t>sotto la supervisione del Responsabile di</w:t>
      </w:r>
      <w:r w:rsidRPr="00D62E5A">
        <w:rPr>
          <w:bCs/>
          <w:lang w:val="it-IT"/>
        </w:rPr>
        <w:t xml:space="preserve"> </w:t>
      </w:r>
      <w:r w:rsidR="005D49E4" w:rsidRPr="00D62E5A">
        <w:rPr>
          <w:bCs/>
          <w:lang w:val="it-IT"/>
        </w:rPr>
        <w:t>riferimento, s</w:t>
      </w:r>
      <w:r w:rsidRPr="00D62E5A">
        <w:rPr>
          <w:bCs/>
          <w:lang w:val="it-IT"/>
        </w:rPr>
        <w:t>arà principalmente impiegata nelle seguenti attività:</w:t>
      </w:r>
    </w:p>
    <w:p w14:paraId="11F3FFEC" w14:textId="140550ED" w:rsidR="001F127E" w:rsidRPr="00A9378F" w:rsidRDefault="001F127E" w:rsidP="001F127E">
      <w:pPr>
        <w:jc w:val="both"/>
        <w:rPr>
          <w:b/>
          <w:bCs/>
          <w:lang w:val="it-IT"/>
        </w:rPr>
      </w:pPr>
      <w:r w:rsidRPr="00A9378F">
        <w:rPr>
          <w:b/>
          <w:bCs/>
          <w:lang w:val="it-IT"/>
        </w:rPr>
        <w:t>Supporto alla reportistica amministrativa</w:t>
      </w:r>
    </w:p>
    <w:p w14:paraId="58ADC7FD" w14:textId="269C80C2" w:rsidR="001F127E" w:rsidRPr="00A9378F" w:rsidRDefault="001F127E" w:rsidP="005D49E4">
      <w:pPr>
        <w:numPr>
          <w:ilvl w:val="1"/>
          <w:numId w:val="20"/>
        </w:numPr>
        <w:ind w:left="709" w:hanging="283"/>
        <w:jc w:val="both"/>
        <w:rPr>
          <w:bCs/>
          <w:lang w:val="it-IT"/>
        </w:rPr>
      </w:pPr>
      <w:r w:rsidRPr="00A9378F">
        <w:rPr>
          <w:bCs/>
          <w:lang w:val="it-IT"/>
        </w:rPr>
        <w:t xml:space="preserve">Collaborazione nella predisposizione di </w:t>
      </w:r>
      <w:r w:rsidRPr="00A9378F">
        <w:rPr>
          <w:lang w:val="it-IT"/>
        </w:rPr>
        <w:t>report amministrativi periodici, inclusi</w:t>
      </w:r>
      <w:r w:rsidRPr="00A9378F">
        <w:rPr>
          <w:bCs/>
          <w:lang w:val="it-IT"/>
        </w:rPr>
        <w:t xml:space="preserve"> quelli per la Direzione e il Controllo di Gestione</w:t>
      </w:r>
      <w:r w:rsidR="00A9378F" w:rsidRPr="00A9378F">
        <w:rPr>
          <w:bCs/>
          <w:lang w:val="it-IT"/>
        </w:rPr>
        <w:t>,</w:t>
      </w:r>
    </w:p>
    <w:p w14:paraId="1DDE2B26" w14:textId="77777777" w:rsidR="001F127E" w:rsidRPr="00A9378F" w:rsidRDefault="001F127E" w:rsidP="005D49E4">
      <w:pPr>
        <w:numPr>
          <w:ilvl w:val="1"/>
          <w:numId w:val="20"/>
        </w:numPr>
        <w:ind w:left="709" w:hanging="283"/>
        <w:jc w:val="both"/>
        <w:rPr>
          <w:bCs/>
          <w:lang w:val="it-IT"/>
        </w:rPr>
      </w:pPr>
      <w:r w:rsidRPr="00A9378F">
        <w:rPr>
          <w:bCs/>
          <w:lang w:val="it-IT"/>
        </w:rPr>
        <w:t xml:space="preserve">Partecipazione alle attività di </w:t>
      </w:r>
      <w:r w:rsidRPr="00A9378F">
        <w:rPr>
          <w:lang w:val="it-IT"/>
        </w:rPr>
        <w:t>chiusura mensile e annuale</w:t>
      </w:r>
      <w:r w:rsidRPr="00A9378F">
        <w:rPr>
          <w:bCs/>
          <w:lang w:val="it-IT"/>
        </w:rPr>
        <w:t>, a supporto della rendicontazione economico-finanziaria.</w:t>
      </w:r>
    </w:p>
    <w:p w14:paraId="6F2A1C68" w14:textId="0E0A58AD" w:rsidR="001F127E" w:rsidRPr="00A9378F" w:rsidRDefault="001F127E" w:rsidP="001F127E">
      <w:pPr>
        <w:jc w:val="both"/>
        <w:rPr>
          <w:b/>
          <w:bCs/>
          <w:lang w:val="it-IT"/>
        </w:rPr>
      </w:pPr>
      <w:r w:rsidRPr="00A9378F">
        <w:rPr>
          <w:b/>
          <w:bCs/>
          <w:lang w:val="it-IT"/>
        </w:rPr>
        <w:t>Gestione dei pagamenti e scadenziari</w:t>
      </w:r>
    </w:p>
    <w:p w14:paraId="3D90A630" w14:textId="0C3DE24D" w:rsidR="001F127E" w:rsidRPr="00A9378F" w:rsidRDefault="001F127E" w:rsidP="005D49E4">
      <w:pPr>
        <w:pStyle w:val="Paragrafoelenco"/>
        <w:numPr>
          <w:ilvl w:val="0"/>
          <w:numId w:val="22"/>
        </w:numPr>
        <w:jc w:val="both"/>
        <w:rPr>
          <w:bCs/>
          <w:lang w:val="it-IT"/>
        </w:rPr>
      </w:pPr>
      <w:r w:rsidRPr="00A9378F">
        <w:rPr>
          <w:bCs/>
          <w:lang w:val="it-IT"/>
        </w:rPr>
        <w:t xml:space="preserve">Monitoraggio delle </w:t>
      </w:r>
      <w:r w:rsidRPr="00A9378F">
        <w:rPr>
          <w:lang w:val="it-IT"/>
        </w:rPr>
        <w:t>scadenze dei fornitori, ve</w:t>
      </w:r>
      <w:r w:rsidRPr="00A9378F">
        <w:rPr>
          <w:bCs/>
          <w:lang w:val="it-IT"/>
        </w:rPr>
        <w:t>rifica e validazione dei pagamenti previsti</w:t>
      </w:r>
      <w:r w:rsidR="00A9378F" w:rsidRPr="00A9378F">
        <w:rPr>
          <w:bCs/>
          <w:lang w:val="it-IT"/>
        </w:rPr>
        <w:t>,</w:t>
      </w:r>
    </w:p>
    <w:p w14:paraId="71444232" w14:textId="77777777" w:rsidR="001F127E" w:rsidRPr="00A9378F" w:rsidRDefault="001F127E" w:rsidP="005D49E4">
      <w:pPr>
        <w:pStyle w:val="Paragrafoelenco"/>
        <w:numPr>
          <w:ilvl w:val="0"/>
          <w:numId w:val="22"/>
        </w:numPr>
        <w:jc w:val="both"/>
        <w:rPr>
          <w:bCs/>
          <w:lang w:val="it-IT"/>
        </w:rPr>
      </w:pPr>
      <w:r w:rsidRPr="00A9378F">
        <w:rPr>
          <w:lang w:val="it-IT"/>
        </w:rPr>
        <w:t>Gestione di pagamenti manuali</w:t>
      </w:r>
      <w:r w:rsidRPr="00A9378F">
        <w:rPr>
          <w:bCs/>
          <w:lang w:val="it-IT"/>
        </w:rPr>
        <w:t>, laddove necessario, per esigenze contabili straordinarie o specifiche.</w:t>
      </w:r>
    </w:p>
    <w:p w14:paraId="62AC724C" w14:textId="0A9FDED9" w:rsidR="001F127E" w:rsidRPr="00A9378F" w:rsidRDefault="001F127E" w:rsidP="001F127E">
      <w:pPr>
        <w:jc w:val="both"/>
        <w:rPr>
          <w:b/>
          <w:bCs/>
          <w:lang w:val="it-IT"/>
        </w:rPr>
      </w:pPr>
      <w:r w:rsidRPr="00A9378F">
        <w:rPr>
          <w:b/>
          <w:bCs/>
          <w:lang w:val="it-IT"/>
        </w:rPr>
        <w:t>Bilanci e rendicontazioni</w:t>
      </w:r>
    </w:p>
    <w:p w14:paraId="0CA9AA73" w14:textId="77FFF636" w:rsidR="001F127E" w:rsidRPr="00A9378F" w:rsidRDefault="001F127E" w:rsidP="005D49E4">
      <w:pPr>
        <w:pStyle w:val="Paragrafoelenco"/>
        <w:numPr>
          <w:ilvl w:val="0"/>
          <w:numId w:val="23"/>
        </w:numPr>
        <w:jc w:val="both"/>
        <w:rPr>
          <w:lang w:val="it-IT"/>
        </w:rPr>
      </w:pPr>
      <w:r w:rsidRPr="00A9378F">
        <w:rPr>
          <w:bCs/>
          <w:lang w:val="it-IT"/>
        </w:rPr>
        <w:t xml:space="preserve">Collaborazione alla preparazione dei </w:t>
      </w:r>
      <w:r w:rsidR="00D62E5A" w:rsidRPr="00A9378F">
        <w:rPr>
          <w:lang w:val="it-IT"/>
        </w:rPr>
        <w:t xml:space="preserve">documenti di programmazione economico-patrimoniale </w:t>
      </w:r>
      <w:r w:rsidRPr="00A9378F">
        <w:rPr>
          <w:lang w:val="it-IT"/>
        </w:rPr>
        <w:t xml:space="preserve">aziendali, trimestrali e annuali, e </w:t>
      </w:r>
      <w:r w:rsidR="00D62E5A" w:rsidRPr="00A9378F">
        <w:rPr>
          <w:lang w:val="it-IT"/>
        </w:rPr>
        <w:t>supporto alla predisposizione del Bilancio</w:t>
      </w:r>
      <w:r w:rsidR="00A9378F" w:rsidRPr="00A9378F">
        <w:rPr>
          <w:lang w:val="it-IT"/>
        </w:rPr>
        <w:t>,</w:t>
      </w:r>
    </w:p>
    <w:p w14:paraId="63FCB346" w14:textId="77777777" w:rsidR="001F127E" w:rsidRPr="00A9378F" w:rsidRDefault="001F127E" w:rsidP="005D49E4">
      <w:pPr>
        <w:pStyle w:val="Paragrafoelenco"/>
        <w:numPr>
          <w:ilvl w:val="0"/>
          <w:numId w:val="23"/>
        </w:numPr>
        <w:jc w:val="both"/>
        <w:rPr>
          <w:bCs/>
          <w:lang w:val="it-IT"/>
        </w:rPr>
      </w:pPr>
      <w:r w:rsidRPr="00A9378F">
        <w:rPr>
          <w:bCs/>
          <w:lang w:val="it-IT"/>
        </w:rPr>
        <w:t>Supporto nella predisposizione di rendicontazioni verso enti concedenti e pubbliche amministrazioni.</w:t>
      </w:r>
    </w:p>
    <w:p w14:paraId="707678CA" w14:textId="50BAAE9B" w:rsidR="001F127E" w:rsidRPr="00A9378F" w:rsidRDefault="001F127E" w:rsidP="001F127E">
      <w:pPr>
        <w:jc w:val="both"/>
        <w:rPr>
          <w:b/>
          <w:bCs/>
          <w:lang w:val="it-IT"/>
        </w:rPr>
      </w:pPr>
      <w:r w:rsidRPr="00A9378F">
        <w:rPr>
          <w:b/>
          <w:bCs/>
          <w:lang w:val="it-IT"/>
        </w:rPr>
        <w:t>Tesoreria e controllo di gestione</w:t>
      </w:r>
    </w:p>
    <w:p w14:paraId="0C04E0F6" w14:textId="77777777" w:rsidR="001F127E" w:rsidRPr="00A9378F" w:rsidRDefault="001F127E" w:rsidP="005D49E4">
      <w:pPr>
        <w:pStyle w:val="Paragrafoelenco"/>
        <w:numPr>
          <w:ilvl w:val="0"/>
          <w:numId w:val="24"/>
        </w:numPr>
        <w:jc w:val="both"/>
        <w:rPr>
          <w:bCs/>
          <w:lang w:val="it-IT"/>
        </w:rPr>
      </w:pPr>
      <w:r w:rsidRPr="00A9378F">
        <w:rPr>
          <w:bCs/>
          <w:lang w:val="it-IT"/>
        </w:rPr>
        <w:t xml:space="preserve">Affiancamento alla funzione di </w:t>
      </w:r>
      <w:r w:rsidRPr="00A9378F">
        <w:rPr>
          <w:lang w:val="it-IT"/>
        </w:rPr>
        <w:t>Tesoreria per l’analisi dei flussi di cassa</w:t>
      </w:r>
      <w:r w:rsidRPr="00A9378F">
        <w:rPr>
          <w:bCs/>
          <w:lang w:val="it-IT"/>
        </w:rPr>
        <w:t xml:space="preserve"> e la gestione della liquidità.</w:t>
      </w:r>
    </w:p>
    <w:p w14:paraId="3236EF58" w14:textId="5DAA4E1E" w:rsidR="001F127E" w:rsidRPr="00A9378F" w:rsidRDefault="001F127E" w:rsidP="005D49E4">
      <w:pPr>
        <w:pStyle w:val="Paragrafoelenco"/>
        <w:numPr>
          <w:ilvl w:val="0"/>
          <w:numId w:val="24"/>
        </w:numPr>
        <w:jc w:val="both"/>
        <w:rPr>
          <w:bCs/>
          <w:lang w:val="it-IT"/>
        </w:rPr>
      </w:pPr>
      <w:r w:rsidRPr="00A9378F">
        <w:rPr>
          <w:bCs/>
          <w:lang w:val="it-IT"/>
        </w:rPr>
        <w:t xml:space="preserve">Supporto alle attività di </w:t>
      </w:r>
      <w:r w:rsidRPr="00A9378F">
        <w:rPr>
          <w:lang w:val="it-IT"/>
        </w:rPr>
        <w:t>contabilità analitica e produzione di reportistica</w:t>
      </w:r>
      <w:r w:rsidRPr="00A9378F">
        <w:rPr>
          <w:b/>
          <w:bCs/>
          <w:lang w:val="it-IT"/>
        </w:rPr>
        <w:t xml:space="preserve"> </w:t>
      </w:r>
      <w:r w:rsidRPr="00A9378F">
        <w:rPr>
          <w:bCs/>
          <w:lang w:val="it-IT"/>
        </w:rPr>
        <w:t xml:space="preserve">per il </w:t>
      </w:r>
      <w:proofErr w:type="spellStart"/>
      <w:r w:rsidRPr="00A9378F">
        <w:rPr>
          <w:bCs/>
          <w:lang w:val="it-IT"/>
        </w:rPr>
        <w:t>controlling</w:t>
      </w:r>
      <w:proofErr w:type="spellEnd"/>
      <w:r w:rsidRPr="00A9378F">
        <w:rPr>
          <w:bCs/>
          <w:lang w:val="it-IT"/>
        </w:rPr>
        <w:t>.</w:t>
      </w:r>
    </w:p>
    <w:p w14:paraId="4626E3A3" w14:textId="60FA592F" w:rsidR="00A9378F" w:rsidRPr="00A9378F" w:rsidRDefault="00A9378F" w:rsidP="00A9378F">
      <w:pPr>
        <w:jc w:val="both"/>
        <w:rPr>
          <w:b/>
          <w:bCs/>
          <w:lang w:val="it-IT"/>
        </w:rPr>
      </w:pPr>
      <w:r w:rsidRPr="00A9378F">
        <w:rPr>
          <w:b/>
          <w:bCs/>
          <w:lang w:val="it-IT"/>
        </w:rPr>
        <w:lastRenderedPageBreak/>
        <w:t>Contabilità generale e gestione documentale</w:t>
      </w:r>
    </w:p>
    <w:p w14:paraId="5CF7C28C" w14:textId="77777777" w:rsidR="00A9378F" w:rsidRPr="00A9378F" w:rsidRDefault="00A9378F" w:rsidP="00317853">
      <w:pPr>
        <w:numPr>
          <w:ilvl w:val="1"/>
          <w:numId w:val="20"/>
        </w:numPr>
        <w:spacing w:after="120"/>
        <w:ind w:left="709" w:hanging="284"/>
        <w:jc w:val="both"/>
        <w:rPr>
          <w:bCs/>
          <w:lang w:val="it-IT"/>
        </w:rPr>
      </w:pPr>
      <w:r w:rsidRPr="00A9378F">
        <w:rPr>
          <w:bCs/>
          <w:lang w:val="it-IT"/>
        </w:rPr>
        <w:t>Registrazione delle fatture passive e attive secondo i principi contabili vigenti.</w:t>
      </w:r>
    </w:p>
    <w:p w14:paraId="27EF6900" w14:textId="77777777" w:rsidR="00A9378F" w:rsidRPr="00A9378F" w:rsidRDefault="00A9378F" w:rsidP="00317853">
      <w:pPr>
        <w:numPr>
          <w:ilvl w:val="1"/>
          <w:numId w:val="20"/>
        </w:numPr>
        <w:spacing w:after="120"/>
        <w:ind w:left="709" w:hanging="284"/>
        <w:jc w:val="both"/>
        <w:rPr>
          <w:bCs/>
          <w:lang w:val="it-IT"/>
        </w:rPr>
      </w:pPr>
      <w:r w:rsidRPr="00A9378F">
        <w:rPr>
          <w:bCs/>
          <w:lang w:val="it-IT"/>
        </w:rPr>
        <w:t>Cura della prima nota cassa e banca, gestione delle riconciliazioni bancarie e quadrature contabili.</w:t>
      </w:r>
    </w:p>
    <w:p w14:paraId="38796155" w14:textId="713D8A95" w:rsidR="005D49E4" w:rsidRPr="00A9378F" w:rsidRDefault="00A9378F" w:rsidP="00317853">
      <w:pPr>
        <w:numPr>
          <w:ilvl w:val="1"/>
          <w:numId w:val="20"/>
        </w:numPr>
        <w:spacing w:after="120"/>
        <w:ind w:left="709" w:hanging="284"/>
        <w:jc w:val="both"/>
        <w:rPr>
          <w:bCs/>
          <w:lang w:val="it-IT"/>
        </w:rPr>
      </w:pPr>
      <w:r w:rsidRPr="00A9378F">
        <w:rPr>
          <w:bCs/>
          <w:lang w:val="it-IT"/>
        </w:rPr>
        <w:t>Archiviazione e gestione della documentazione amministrativa e contabile sia in formato cartaceo che digitale.</w:t>
      </w:r>
    </w:p>
    <w:p w14:paraId="3E508861" w14:textId="20A689F0" w:rsidR="006478C7" w:rsidRPr="000D376E" w:rsidRDefault="001F127E" w:rsidP="000D376E">
      <w:pPr>
        <w:jc w:val="both"/>
        <w:rPr>
          <w:bCs/>
          <w:lang w:val="it-IT"/>
        </w:rPr>
      </w:pPr>
      <w:r w:rsidRPr="00A9378F">
        <w:rPr>
          <w:bCs/>
          <w:lang w:val="it-IT"/>
        </w:rPr>
        <w:t>Collaborazione con altri uffici aziendali per assicurare il corretto flusso informativo e l’efficienza delle attività contabili condivise.</w:t>
      </w:r>
    </w:p>
    <w:p w14:paraId="71F77A8F" w14:textId="091CED83" w:rsidR="00745C28" w:rsidRDefault="005F4D1E" w:rsidP="005F4D1E">
      <w:pPr>
        <w:pStyle w:val="Paragrafoelenco"/>
        <w:numPr>
          <w:ilvl w:val="0"/>
          <w:numId w:val="10"/>
        </w:numPr>
        <w:jc w:val="both"/>
        <w:rPr>
          <w:b/>
          <w:lang w:val="it-IT"/>
        </w:rPr>
      </w:pPr>
      <w:r w:rsidRPr="005D6BA0">
        <w:rPr>
          <w:b/>
          <w:lang w:val="it-IT"/>
        </w:rPr>
        <w:t>REQUISITI</w:t>
      </w:r>
      <w:r>
        <w:rPr>
          <w:b/>
          <w:lang w:val="it-IT"/>
        </w:rPr>
        <w:t xml:space="preserve"> GENERALI E PROFESSIONALI</w:t>
      </w:r>
    </w:p>
    <w:p w14:paraId="18BF2C7B" w14:textId="572852C6" w:rsidR="005F4D1E" w:rsidRDefault="005F4D1E" w:rsidP="005F4D1E">
      <w:pPr>
        <w:jc w:val="both"/>
        <w:rPr>
          <w:bCs/>
          <w:lang w:val="it-IT"/>
        </w:rPr>
      </w:pPr>
      <w:r w:rsidRPr="005F4D1E">
        <w:rPr>
          <w:bCs/>
          <w:lang w:val="it-IT"/>
        </w:rPr>
        <w:t>Per l’ammissione alla selezione sarà necessario il possesso dei seguenti requisiti, che dovranno essere posseduti alla data di termine prevista per la presentazione della candidatura, nonché al momento dell’assunzione</w:t>
      </w:r>
      <w:r>
        <w:rPr>
          <w:bCs/>
          <w:lang w:val="it-IT"/>
        </w:rPr>
        <w:t>.</w:t>
      </w:r>
    </w:p>
    <w:p w14:paraId="7CE30A88" w14:textId="77777777" w:rsidR="005F4D1E" w:rsidRPr="005F4D1E" w:rsidRDefault="005F4D1E" w:rsidP="005F4D1E">
      <w:pPr>
        <w:jc w:val="both"/>
        <w:rPr>
          <w:bCs/>
          <w:lang w:val="it-IT"/>
        </w:rPr>
      </w:pPr>
      <w:r w:rsidRPr="005F4D1E">
        <w:rPr>
          <w:b/>
          <w:u w:val="single"/>
          <w:lang w:val="it-IT"/>
        </w:rPr>
        <w:t>Requisiti generali</w:t>
      </w:r>
      <w:r w:rsidRPr="005F4D1E">
        <w:rPr>
          <w:bCs/>
          <w:lang w:val="it-IT"/>
        </w:rPr>
        <w:t>:</w:t>
      </w:r>
    </w:p>
    <w:p w14:paraId="2D180D93" w14:textId="7967B2C8" w:rsidR="005F4D1E" w:rsidRPr="005F4D1E" w:rsidRDefault="005F4D1E" w:rsidP="00317853">
      <w:pPr>
        <w:pStyle w:val="Paragrafoelenco"/>
        <w:numPr>
          <w:ilvl w:val="0"/>
          <w:numId w:val="11"/>
        </w:numPr>
        <w:ind w:left="426"/>
        <w:jc w:val="both"/>
        <w:rPr>
          <w:bCs/>
          <w:lang w:val="it-IT"/>
        </w:rPr>
      </w:pPr>
      <w:r w:rsidRPr="005F4D1E">
        <w:rPr>
          <w:bCs/>
          <w:lang w:val="it-IT"/>
        </w:rPr>
        <w:t xml:space="preserve">essere cittadino italiano o di uno degli Stati membri dell’Unione Europea, o loro familiare non avente la cittadinanza di uno Stato membro che sia titolare del diritto di soggiorno o del diritto di soggiorno permanente, ovvero cittadino di Paesi terzi che sia titolare del permesso di soggiorno CE per soggiornanti di lungo periodo o che sia titolare dello status di rifugiato o di protezione sussidiaria (art. 38 D.lgs. 165/2001 e </w:t>
      </w:r>
      <w:proofErr w:type="spellStart"/>
      <w:r w:rsidRPr="005F4D1E">
        <w:rPr>
          <w:bCs/>
          <w:lang w:val="it-IT"/>
        </w:rPr>
        <w:t>s.m.i.</w:t>
      </w:r>
      <w:proofErr w:type="spellEnd"/>
      <w:r w:rsidRPr="005F4D1E">
        <w:rPr>
          <w:bCs/>
          <w:lang w:val="it-IT"/>
        </w:rPr>
        <w:t>);</w:t>
      </w:r>
    </w:p>
    <w:p w14:paraId="0ECD9826" w14:textId="1A42A542" w:rsidR="005F4D1E" w:rsidRPr="005F4D1E" w:rsidRDefault="005F4D1E" w:rsidP="00317853">
      <w:pPr>
        <w:pStyle w:val="Paragrafoelenco"/>
        <w:numPr>
          <w:ilvl w:val="0"/>
          <w:numId w:val="11"/>
        </w:numPr>
        <w:ind w:left="426"/>
        <w:jc w:val="both"/>
        <w:rPr>
          <w:bCs/>
          <w:lang w:val="it-IT"/>
        </w:rPr>
      </w:pPr>
      <w:r w:rsidRPr="005F4D1E">
        <w:rPr>
          <w:bCs/>
          <w:lang w:val="it-IT"/>
        </w:rPr>
        <w:t>ottima conoscenza e padronanza della lingua italiana, orale e scritta;</w:t>
      </w:r>
    </w:p>
    <w:p w14:paraId="005291D2" w14:textId="09CA9F89" w:rsidR="005F4D1E" w:rsidRPr="005F4D1E" w:rsidRDefault="005F4D1E" w:rsidP="00317853">
      <w:pPr>
        <w:pStyle w:val="Paragrafoelenco"/>
        <w:numPr>
          <w:ilvl w:val="0"/>
          <w:numId w:val="11"/>
        </w:numPr>
        <w:ind w:left="426"/>
        <w:jc w:val="both"/>
        <w:rPr>
          <w:bCs/>
          <w:lang w:val="it-IT"/>
        </w:rPr>
      </w:pPr>
      <w:r w:rsidRPr="005F4D1E">
        <w:rPr>
          <w:bCs/>
          <w:lang w:val="it-IT"/>
        </w:rPr>
        <w:t>godimento dei diritti civili e politici (anche di quelli previsti dagli Stati di provenienza o appartenenza nel caso di candidato non in possesso della cittadinanza italiana);</w:t>
      </w:r>
    </w:p>
    <w:p w14:paraId="7AB0D89D" w14:textId="194D51A5" w:rsidR="005F4D1E" w:rsidRPr="005F4D1E" w:rsidRDefault="005F4D1E" w:rsidP="00317853">
      <w:pPr>
        <w:pStyle w:val="Paragrafoelenco"/>
        <w:numPr>
          <w:ilvl w:val="0"/>
          <w:numId w:val="11"/>
        </w:numPr>
        <w:ind w:left="426"/>
        <w:jc w:val="both"/>
        <w:rPr>
          <w:bCs/>
          <w:lang w:val="it-IT"/>
        </w:rPr>
      </w:pPr>
      <w:r w:rsidRPr="005F4D1E">
        <w:rPr>
          <w:bCs/>
          <w:lang w:val="it-IT"/>
        </w:rPr>
        <w:t>idoneità psico/fisica all’impiego oggetto della presente selezione (la Società ha facoltà prima di procedere all’assunzione, di sottoporre i candidati a visita medica di idoneità);</w:t>
      </w:r>
    </w:p>
    <w:p w14:paraId="6D72E922" w14:textId="4641EE59" w:rsidR="005F4D1E" w:rsidRPr="005F4D1E" w:rsidRDefault="005F4D1E" w:rsidP="00317853">
      <w:pPr>
        <w:pStyle w:val="Paragrafoelenco"/>
        <w:numPr>
          <w:ilvl w:val="0"/>
          <w:numId w:val="11"/>
        </w:numPr>
        <w:ind w:left="426"/>
        <w:jc w:val="both"/>
        <w:rPr>
          <w:bCs/>
          <w:lang w:val="it-IT"/>
        </w:rPr>
      </w:pPr>
      <w:r w:rsidRPr="005F4D1E">
        <w:rPr>
          <w:bCs/>
          <w:lang w:val="it-IT"/>
        </w:rPr>
        <w:t>non essere stato interdetto/a dai pubblici uffici, nonché destituito/a o dispensato/a ovvero licenziato/a dall’impiego c/o una Pubblica Amministrazione, ovvero non essere stato dichiarato/a decaduto/a da un impiego statale a seguito dell’accertamento che l’impiego stesso è stato conseguito mediante la produzione di documenti falsi o viziati da invalidità;</w:t>
      </w:r>
    </w:p>
    <w:p w14:paraId="6C66AD5E" w14:textId="6AEA59D9" w:rsidR="005F4D1E" w:rsidRPr="005F4D1E" w:rsidRDefault="005F4D1E" w:rsidP="00317853">
      <w:pPr>
        <w:pStyle w:val="Paragrafoelenco"/>
        <w:numPr>
          <w:ilvl w:val="0"/>
          <w:numId w:val="11"/>
        </w:numPr>
        <w:ind w:left="426"/>
        <w:jc w:val="both"/>
        <w:rPr>
          <w:bCs/>
          <w:lang w:val="it-IT"/>
        </w:rPr>
      </w:pPr>
      <w:r w:rsidRPr="005F4D1E">
        <w:rPr>
          <w:bCs/>
          <w:lang w:val="it-IT"/>
        </w:rPr>
        <w:t>non essere stato/</w:t>
      </w:r>
      <w:proofErr w:type="gramStart"/>
      <w:r w:rsidRPr="005F4D1E">
        <w:rPr>
          <w:bCs/>
          <w:lang w:val="it-IT"/>
        </w:rPr>
        <w:t>a</w:t>
      </w:r>
      <w:proofErr w:type="gramEnd"/>
      <w:r w:rsidRPr="005F4D1E">
        <w:rPr>
          <w:bCs/>
          <w:lang w:val="it-IT"/>
        </w:rPr>
        <w:t xml:space="preserve"> licenziato/a per giusta causa in un precedente rapporto di lavoro con </w:t>
      </w:r>
      <w:r w:rsidR="00E5686D">
        <w:rPr>
          <w:bCs/>
          <w:lang w:val="it-IT"/>
        </w:rPr>
        <w:t>Infra.To S.r.l</w:t>
      </w:r>
      <w:r w:rsidRPr="005F4D1E">
        <w:rPr>
          <w:bCs/>
          <w:lang w:val="it-IT"/>
        </w:rPr>
        <w:t>. o con altra impresa, ente, organismo, società a partecipazione pubblica o società privata;</w:t>
      </w:r>
    </w:p>
    <w:p w14:paraId="3A15DE45" w14:textId="3FC910CD" w:rsidR="005F4D1E" w:rsidRPr="005F4D1E" w:rsidRDefault="005F4D1E" w:rsidP="00317853">
      <w:pPr>
        <w:pStyle w:val="Paragrafoelenco"/>
        <w:numPr>
          <w:ilvl w:val="0"/>
          <w:numId w:val="11"/>
        </w:numPr>
        <w:ind w:left="426"/>
        <w:jc w:val="both"/>
        <w:rPr>
          <w:bCs/>
          <w:lang w:val="it-IT"/>
        </w:rPr>
      </w:pPr>
      <w:r w:rsidRPr="005F4D1E">
        <w:rPr>
          <w:bCs/>
          <w:lang w:val="it-IT"/>
        </w:rPr>
        <w:t>assenza di condanne penali, anche con sentenza non ancora passata in giudicato o ai sensi dell’art. 444 c.p.p., o di condanne a sanzioni per illeciti amministrativi dipendenti da reato (il divieto non opera quando il reato è stato depenalizzato, ovvero quando è intervenuta la riabilitazione, ovvero quando il reato è stato dichiarato estinto dopo la condanna, ovvero in caso di revoca della condanna medesima);</w:t>
      </w:r>
    </w:p>
    <w:p w14:paraId="73FCBEED" w14:textId="594247C1" w:rsidR="005F4D1E" w:rsidRPr="005F4D1E" w:rsidRDefault="005F4D1E" w:rsidP="00317853">
      <w:pPr>
        <w:pStyle w:val="Paragrafoelenco"/>
        <w:numPr>
          <w:ilvl w:val="0"/>
          <w:numId w:val="11"/>
        </w:numPr>
        <w:ind w:left="426"/>
        <w:jc w:val="both"/>
        <w:rPr>
          <w:bCs/>
          <w:lang w:val="it-IT"/>
        </w:rPr>
      </w:pPr>
      <w:r w:rsidRPr="005F4D1E">
        <w:rPr>
          <w:bCs/>
          <w:lang w:val="it-IT"/>
        </w:rPr>
        <w:t>non trovarsi in situazioni ostative alla partecipazione alla presente selezione e/o impeditive all'assunzione dell’incarico in osservanza del decreto legislativo 8 aprile 2013, n. 39 (“Disposizioni in materia di inconferibilità e incompatibilità di incarichi presso le pubbliche amministrazioni e presso gli enti privati in controllo pubblico, a norma dell'art</w:t>
      </w:r>
      <w:r w:rsidR="00317853">
        <w:rPr>
          <w:bCs/>
          <w:lang w:val="it-IT"/>
        </w:rPr>
        <w:t>.</w:t>
      </w:r>
      <w:r w:rsidRPr="005F4D1E">
        <w:rPr>
          <w:bCs/>
          <w:lang w:val="it-IT"/>
        </w:rPr>
        <w:t xml:space="preserve"> 1, commi 49 e 50, della legge 6</w:t>
      </w:r>
      <w:r w:rsidR="00317853">
        <w:rPr>
          <w:bCs/>
          <w:lang w:val="it-IT"/>
        </w:rPr>
        <w:t>/</w:t>
      </w:r>
      <w:r w:rsidRPr="005F4D1E">
        <w:rPr>
          <w:bCs/>
          <w:lang w:val="it-IT"/>
        </w:rPr>
        <w:t xml:space="preserve"> </w:t>
      </w:r>
      <w:r w:rsidR="00317853">
        <w:rPr>
          <w:bCs/>
          <w:lang w:val="it-IT"/>
        </w:rPr>
        <w:t>11/</w:t>
      </w:r>
      <w:r w:rsidRPr="005F4D1E">
        <w:rPr>
          <w:bCs/>
          <w:lang w:val="it-IT"/>
        </w:rPr>
        <w:t>2012, n. 190”);</w:t>
      </w:r>
    </w:p>
    <w:p w14:paraId="42357D56" w14:textId="16B757B7" w:rsidR="005F4D1E" w:rsidRPr="005F4D1E" w:rsidRDefault="005F4D1E" w:rsidP="00317853">
      <w:pPr>
        <w:pStyle w:val="Paragrafoelenco"/>
        <w:numPr>
          <w:ilvl w:val="0"/>
          <w:numId w:val="11"/>
        </w:numPr>
        <w:ind w:left="426"/>
        <w:jc w:val="both"/>
        <w:rPr>
          <w:bCs/>
          <w:lang w:val="it-IT"/>
        </w:rPr>
      </w:pPr>
      <w:r w:rsidRPr="005F4D1E">
        <w:rPr>
          <w:bCs/>
          <w:lang w:val="it-IT"/>
        </w:rPr>
        <w:t xml:space="preserve">non avere rapporti di coniugio, di parentela e/o di affinità, entro il secondo grado compreso, con gli Amministratori o i componenti degli organi di controllo di </w:t>
      </w:r>
      <w:r w:rsidR="00E5686D">
        <w:rPr>
          <w:bCs/>
          <w:lang w:val="it-IT"/>
        </w:rPr>
        <w:t>Infra.To S.r.l</w:t>
      </w:r>
      <w:r w:rsidRPr="005F4D1E">
        <w:rPr>
          <w:bCs/>
          <w:lang w:val="it-IT"/>
        </w:rPr>
        <w:t xml:space="preserve"> (collegio sindacale e organismo di vigilanza ai sensi del D.lgs.231/2001);</w:t>
      </w:r>
    </w:p>
    <w:p w14:paraId="1916342C" w14:textId="1EB5432E" w:rsidR="005F4D1E" w:rsidRPr="005F4D1E" w:rsidRDefault="005F4D1E" w:rsidP="00317853">
      <w:pPr>
        <w:pStyle w:val="Paragrafoelenco"/>
        <w:numPr>
          <w:ilvl w:val="0"/>
          <w:numId w:val="11"/>
        </w:numPr>
        <w:ind w:left="426"/>
        <w:jc w:val="both"/>
        <w:rPr>
          <w:bCs/>
          <w:lang w:val="it-IT"/>
        </w:rPr>
      </w:pPr>
      <w:r w:rsidRPr="005F4D1E">
        <w:rPr>
          <w:bCs/>
          <w:lang w:val="it-IT"/>
        </w:rPr>
        <w:t>non trovarsi in una situazione di conflitto di interesse (consistente, a mero titolo esemplificativo, nell’intrattenere con la Società, gli azionisti, i componenti degli organi di controllo, o le Pubbliche Amministrazioni controllanti relazioni economiche) tale da condizionarne l’autonomia e/o la trasparenza e/o l’imparzialità dell’operato.</w:t>
      </w:r>
    </w:p>
    <w:p w14:paraId="2BC37C46" w14:textId="29B67486" w:rsidR="005F4D1E" w:rsidRPr="005F4D1E" w:rsidRDefault="005F4D1E" w:rsidP="005F4D1E">
      <w:pPr>
        <w:jc w:val="both"/>
        <w:rPr>
          <w:bCs/>
          <w:lang w:val="it-IT"/>
        </w:rPr>
      </w:pPr>
      <w:r w:rsidRPr="005F4D1E">
        <w:rPr>
          <w:b/>
          <w:u w:val="single"/>
          <w:lang w:val="it-IT"/>
        </w:rPr>
        <w:lastRenderedPageBreak/>
        <w:t>Requisiti professionali</w:t>
      </w:r>
      <w:r w:rsidR="00317853">
        <w:rPr>
          <w:b/>
          <w:u w:val="single"/>
          <w:lang w:val="it-IT"/>
        </w:rPr>
        <w:t xml:space="preserve"> obbligatori</w:t>
      </w:r>
      <w:r w:rsidRPr="005F4D1E">
        <w:rPr>
          <w:bCs/>
          <w:lang w:val="it-IT"/>
        </w:rPr>
        <w:t>:</w:t>
      </w:r>
    </w:p>
    <w:p w14:paraId="4F762BED" w14:textId="707C8D44" w:rsidR="009E7EEB" w:rsidRDefault="009E7EEB" w:rsidP="00317853">
      <w:pPr>
        <w:pStyle w:val="Paragrafoelenco"/>
        <w:numPr>
          <w:ilvl w:val="0"/>
          <w:numId w:val="3"/>
        </w:numPr>
        <w:jc w:val="both"/>
        <w:rPr>
          <w:lang w:val="it-IT"/>
        </w:rPr>
      </w:pPr>
      <w:r>
        <w:rPr>
          <w:lang w:val="it-IT"/>
        </w:rPr>
        <w:t>Laurea triennale ad indirizzo economico o discipline affini;</w:t>
      </w:r>
    </w:p>
    <w:p w14:paraId="7987D25E" w14:textId="7A60767A" w:rsidR="00745C28" w:rsidRDefault="00DA57D3" w:rsidP="00317853">
      <w:pPr>
        <w:pStyle w:val="Paragrafoelenco"/>
        <w:numPr>
          <w:ilvl w:val="0"/>
          <w:numId w:val="3"/>
        </w:numPr>
        <w:jc w:val="both"/>
        <w:rPr>
          <w:lang w:val="it-IT"/>
        </w:rPr>
      </w:pPr>
      <w:r>
        <w:rPr>
          <w:lang w:val="it-IT"/>
        </w:rPr>
        <w:t>Esperienza</w:t>
      </w:r>
      <w:r w:rsidR="00B860DE">
        <w:rPr>
          <w:lang w:val="it-IT"/>
        </w:rPr>
        <w:t>, a</w:t>
      </w:r>
      <w:r w:rsidR="00A46B66">
        <w:rPr>
          <w:lang w:val="it-IT"/>
        </w:rPr>
        <w:t>lmeno annuale</w:t>
      </w:r>
      <w:r w:rsidR="00B860DE">
        <w:rPr>
          <w:lang w:val="it-IT"/>
        </w:rPr>
        <w:t>,</w:t>
      </w:r>
      <w:r>
        <w:rPr>
          <w:lang w:val="it-IT"/>
        </w:rPr>
        <w:t xml:space="preserve"> in </w:t>
      </w:r>
      <w:r w:rsidR="00124D1A">
        <w:rPr>
          <w:lang w:val="it-IT"/>
        </w:rPr>
        <w:t>ruol</w:t>
      </w:r>
      <w:r w:rsidR="00533C98">
        <w:rPr>
          <w:lang w:val="it-IT"/>
        </w:rPr>
        <w:t>i</w:t>
      </w:r>
      <w:r w:rsidR="00124D1A">
        <w:rPr>
          <w:lang w:val="it-IT"/>
        </w:rPr>
        <w:t xml:space="preserve"> </w:t>
      </w:r>
      <w:r w:rsidR="00B860DE">
        <w:rPr>
          <w:lang w:val="it-IT"/>
        </w:rPr>
        <w:t>analoghi</w:t>
      </w:r>
      <w:r w:rsidR="0017001C">
        <w:rPr>
          <w:lang w:val="it-IT"/>
        </w:rPr>
        <w:t>;</w:t>
      </w:r>
    </w:p>
    <w:p w14:paraId="29CD16B7" w14:textId="2C452898" w:rsidR="0018169B" w:rsidRDefault="001F127E" w:rsidP="00317853">
      <w:pPr>
        <w:pStyle w:val="Paragrafoelenco"/>
        <w:numPr>
          <w:ilvl w:val="0"/>
          <w:numId w:val="3"/>
        </w:numPr>
        <w:jc w:val="both"/>
        <w:rPr>
          <w:lang w:val="it-IT"/>
        </w:rPr>
      </w:pPr>
      <w:r w:rsidRPr="00373BC7">
        <w:rPr>
          <w:lang w:val="it-IT"/>
        </w:rPr>
        <w:t>Conoscenza dei principi contabili nazionali, delle normative fiscali di base e dei flussi contabili aziendal</w:t>
      </w:r>
      <w:r w:rsidR="00D62E5A">
        <w:rPr>
          <w:lang w:val="it-IT"/>
        </w:rPr>
        <w:t>i</w:t>
      </w:r>
      <w:r w:rsidR="008060F3">
        <w:rPr>
          <w:lang w:val="it-IT"/>
        </w:rPr>
        <w:t>;</w:t>
      </w:r>
    </w:p>
    <w:p w14:paraId="1AEEF5E3" w14:textId="53339BBA" w:rsidR="0017001C" w:rsidRDefault="00FB2CB8" w:rsidP="00317853">
      <w:pPr>
        <w:pStyle w:val="Paragrafoelenco"/>
        <w:numPr>
          <w:ilvl w:val="0"/>
          <w:numId w:val="3"/>
        </w:numPr>
        <w:jc w:val="both"/>
        <w:rPr>
          <w:lang w:val="it-IT"/>
        </w:rPr>
      </w:pPr>
      <w:r>
        <w:rPr>
          <w:lang w:val="it-IT"/>
        </w:rPr>
        <w:t>Ottima</w:t>
      </w:r>
      <w:r w:rsidR="00124D1A">
        <w:rPr>
          <w:lang w:val="it-IT"/>
        </w:rPr>
        <w:t xml:space="preserve"> padronanza del pacchetto </w:t>
      </w:r>
      <w:r w:rsidR="009231E6">
        <w:rPr>
          <w:lang w:val="it-IT"/>
        </w:rPr>
        <w:t>Office</w:t>
      </w:r>
      <w:r w:rsidR="00B860DE">
        <w:rPr>
          <w:lang w:val="it-IT"/>
        </w:rPr>
        <w:t>, in particolar modo</w:t>
      </w:r>
      <w:r w:rsidR="006F29E8">
        <w:rPr>
          <w:lang w:val="it-IT"/>
        </w:rPr>
        <w:t xml:space="preserve"> Excel</w:t>
      </w:r>
      <w:r w:rsidR="005A0F66">
        <w:rPr>
          <w:lang w:val="it-IT"/>
        </w:rPr>
        <w:t>;</w:t>
      </w:r>
    </w:p>
    <w:p w14:paraId="4713C65D" w14:textId="75DC2EB3" w:rsidR="008B7218" w:rsidRPr="006C47F2" w:rsidRDefault="006F29E8" w:rsidP="00317853">
      <w:pPr>
        <w:pStyle w:val="Paragrafoelenco"/>
        <w:numPr>
          <w:ilvl w:val="0"/>
          <w:numId w:val="3"/>
        </w:numPr>
        <w:jc w:val="both"/>
        <w:rPr>
          <w:lang w:val="it-IT"/>
        </w:rPr>
      </w:pPr>
      <w:r>
        <w:rPr>
          <w:lang w:val="it-IT"/>
        </w:rPr>
        <w:t>Conoscenza della lingua inglese,</w:t>
      </w:r>
      <w:r w:rsidR="00A56FEE">
        <w:rPr>
          <w:lang w:val="it-IT"/>
        </w:rPr>
        <w:t xml:space="preserve"> livello</w:t>
      </w:r>
      <w:r>
        <w:rPr>
          <w:lang w:val="it-IT"/>
        </w:rPr>
        <w:t xml:space="preserve"> B1</w:t>
      </w:r>
      <w:r w:rsidR="00D62E5A">
        <w:rPr>
          <w:lang w:val="it-IT"/>
        </w:rPr>
        <w:t>.</w:t>
      </w:r>
    </w:p>
    <w:p w14:paraId="3686BBAB" w14:textId="77777777" w:rsidR="00745C28" w:rsidRDefault="005D6BA0" w:rsidP="00A87B56">
      <w:pPr>
        <w:jc w:val="both"/>
        <w:rPr>
          <w:lang w:val="it-IT"/>
        </w:rPr>
      </w:pPr>
      <w:r w:rsidRPr="005F4D1E">
        <w:rPr>
          <w:b/>
          <w:u w:val="single"/>
          <w:lang w:val="it-IT"/>
        </w:rPr>
        <w:t>Requisiti preferenziali</w:t>
      </w:r>
      <w:r>
        <w:rPr>
          <w:lang w:val="it-IT"/>
        </w:rPr>
        <w:t xml:space="preserve">: </w:t>
      </w:r>
    </w:p>
    <w:p w14:paraId="3AF97302" w14:textId="0A4D7CF6" w:rsidR="00745C28" w:rsidRPr="00066F93" w:rsidRDefault="00745C28" w:rsidP="00317853">
      <w:pPr>
        <w:pStyle w:val="Paragrafoelenco"/>
        <w:numPr>
          <w:ilvl w:val="0"/>
          <w:numId w:val="3"/>
        </w:numPr>
        <w:jc w:val="both"/>
        <w:rPr>
          <w:lang w:val="it-IT"/>
        </w:rPr>
      </w:pPr>
      <w:bookmarkStart w:id="0" w:name="_Hlk190852697"/>
      <w:r w:rsidRPr="00066F93">
        <w:rPr>
          <w:lang w:val="it-IT"/>
        </w:rPr>
        <w:t xml:space="preserve">Laurea </w:t>
      </w:r>
      <w:r w:rsidR="008E04C6" w:rsidRPr="00066F93">
        <w:rPr>
          <w:lang w:val="it-IT"/>
        </w:rPr>
        <w:t>s</w:t>
      </w:r>
      <w:r w:rsidR="0067423B" w:rsidRPr="00066F93">
        <w:rPr>
          <w:lang w:val="it-IT"/>
        </w:rPr>
        <w:t>pecialistica ad indirizzo economico, finanziario o discipline affini</w:t>
      </w:r>
      <w:r w:rsidRPr="00066F93">
        <w:rPr>
          <w:lang w:val="it-IT"/>
        </w:rPr>
        <w:t>;</w:t>
      </w:r>
    </w:p>
    <w:p w14:paraId="7493CFE0" w14:textId="4414049B" w:rsidR="00533C98" w:rsidRPr="00066F93" w:rsidRDefault="0067423B" w:rsidP="00317853">
      <w:pPr>
        <w:pStyle w:val="Paragrafoelenco"/>
        <w:numPr>
          <w:ilvl w:val="0"/>
          <w:numId w:val="3"/>
        </w:numPr>
        <w:jc w:val="both"/>
        <w:rPr>
          <w:lang w:val="it-IT"/>
        </w:rPr>
      </w:pPr>
      <w:r w:rsidRPr="00066F93">
        <w:rPr>
          <w:lang w:val="it-IT"/>
        </w:rPr>
        <w:t>E</w:t>
      </w:r>
      <w:r w:rsidR="00745C28" w:rsidRPr="00066F93">
        <w:rPr>
          <w:lang w:val="it-IT"/>
        </w:rPr>
        <w:t xml:space="preserve">sperienza </w:t>
      </w:r>
      <w:bookmarkEnd w:id="0"/>
      <w:r w:rsidR="00350612" w:rsidRPr="00066F93">
        <w:rPr>
          <w:lang w:val="it-IT"/>
        </w:rPr>
        <w:t xml:space="preserve">in Contabilità Generale e Analitica </w:t>
      </w:r>
      <w:r w:rsidR="001A00D2" w:rsidRPr="00066F93">
        <w:rPr>
          <w:lang w:val="it-IT"/>
        </w:rPr>
        <w:t>maturata presso</w:t>
      </w:r>
      <w:r w:rsidR="002F4EF6" w:rsidRPr="00066F93">
        <w:rPr>
          <w:lang w:val="it-IT"/>
        </w:rPr>
        <w:t xml:space="preserve"> Società private o pubbliche;</w:t>
      </w:r>
    </w:p>
    <w:p w14:paraId="5AD5F30C" w14:textId="77777777" w:rsidR="005D49E4" w:rsidRDefault="00947D1A" w:rsidP="00317853">
      <w:pPr>
        <w:pStyle w:val="Paragrafoelenco"/>
        <w:numPr>
          <w:ilvl w:val="0"/>
          <w:numId w:val="3"/>
        </w:numPr>
        <w:jc w:val="both"/>
        <w:rPr>
          <w:lang w:val="it-IT"/>
        </w:rPr>
      </w:pPr>
      <w:r w:rsidRPr="00066F93">
        <w:rPr>
          <w:lang w:val="it-IT"/>
        </w:rPr>
        <w:t>Esperienza pregressa in ruoli amministrativo-contabili</w:t>
      </w:r>
      <w:r w:rsidR="002F4EF6" w:rsidRPr="00066F93">
        <w:rPr>
          <w:lang w:val="it-IT"/>
        </w:rPr>
        <w:t xml:space="preserve"> presso Società private o pubbliche</w:t>
      </w:r>
      <w:r w:rsidR="0063545D" w:rsidRPr="00066F93">
        <w:rPr>
          <w:lang w:val="it-IT"/>
        </w:rPr>
        <w:t xml:space="preserve">; </w:t>
      </w:r>
    </w:p>
    <w:p w14:paraId="5BF0074D" w14:textId="320A93D4" w:rsidR="00A04A66" w:rsidRPr="005D49E4" w:rsidRDefault="005D49E4" w:rsidP="00317853">
      <w:pPr>
        <w:pStyle w:val="Paragrafoelenco"/>
        <w:numPr>
          <w:ilvl w:val="0"/>
          <w:numId w:val="3"/>
        </w:numPr>
        <w:jc w:val="both"/>
        <w:rPr>
          <w:lang w:val="it-IT"/>
        </w:rPr>
      </w:pPr>
      <w:r w:rsidRPr="00373BC7">
        <w:rPr>
          <w:lang w:val="it-IT"/>
        </w:rPr>
        <w:t>Capacità di utilizzo di gestionali ERP (preferibilmente TeamSystem, DocFinance, Agicap).</w:t>
      </w:r>
    </w:p>
    <w:p w14:paraId="7959D9A6" w14:textId="1F42ACDF" w:rsidR="0063545D" w:rsidRPr="00317853" w:rsidRDefault="00A87B56" w:rsidP="005D49E4">
      <w:pPr>
        <w:jc w:val="both"/>
        <w:rPr>
          <w:b/>
          <w:u w:val="single"/>
          <w:lang w:val="it-IT"/>
        </w:rPr>
      </w:pPr>
      <w:r w:rsidRPr="00317853">
        <w:rPr>
          <w:b/>
          <w:u w:val="single"/>
          <w:lang w:val="it-IT"/>
        </w:rPr>
        <w:t>Sono inoltre richieste:</w:t>
      </w:r>
    </w:p>
    <w:p w14:paraId="3E7F49D3" w14:textId="25CF679C" w:rsidR="003D0206" w:rsidRPr="00D545E5" w:rsidRDefault="005D40D9" w:rsidP="00A87B56">
      <w:pPr>
        <w:pStyle w:val="Paragrafoelenco"/>
        <w:numPr>
          <w:ilvl w:val="0"/>
          <w:numId w:val="3"/>
        </w:numPr>
        <w:jc w:val="both"/>
        <w:rPr>
          <w:lang w:val="it-IT"/>
        </w:rPr>
      </w:pPr>
      <w:r w:rsidRPr="00D545E5">
        <w:rPr>
          <w:lang w:val="it-IT"/>
        </w:rPr>
        <w:t>c</w:t>
      </w:r>
      <w:r w:rsidR="003D0206" w:rsidRPr="00D545E5">
        <w:rPr>
          <w:lang w:val="it-IT"/>
        </w:rPr>
        <w:t xml:space="preserve">apacità di lavorare in </w:t>
      </w:r>
      <w:proofErr w:type="gramStart"/>
      <w:r w:rsidR="003D0206" w:rsidRPr="00D545E5">
        <w:rPr>
          <w:lang w:val="it-IT"/>
        </w:rPr>
        <w:t>team</w:t>
      </w:r>
      <w:proofErr w:type="gramEnd"/>
      <w:r w:rsidR="003D0206" w:rsidRPr="00D545E5">
        <w:rPr>
          <w:lang w:val="it-IT"/>
        </w:rPr>
        <w:t xml:space="preserve"> </w:t>
      </w:r>
      <w:r w:rsidRPr="00D545E5">
        <w:rPr>
          <w:lang w:val="it-IT"/>
        </w:rPr>
        <w:t>e rispett</w:t>
      </w:r>
      <w:r w:rsidR="001F127E" w:rsidRPr="00D545E5">
        <w:rPr>
          <w:lang w:val="it-IT"/>
        </w:rPr>
        <w:t>o</w:t>
      </w:r>
      <w:r w:rsidRPr="00D545E5">
        <w:rPr>
          <w:lang w:val="it-IT"/>
        </w:rPr>
        <w:t xml:space="preserve"> </w:t>
      </w:r>
      <w:r w:rsidR="001F127E" w:rsidRPr="00D545E5">
        <w:rPr>
          <w:lang w:val="it-IT"/>
        </w:rPr>
        <w:t>del</w:t>
      </w:r>
      <w:r w:rsidRPr="00D545E5">
        <w:rPr>
          <w:lang w:val="it-IT"/>
        </w:rPr>
        <w:t>le scadenze;</w:t>
      </w:r>
    </w:p>
    <w:p w14:paraId="196F80FC" w14:textId="255188FE" w:rsidR="00A33123" w:rsidRPr="00D545E5" w:rsidRDefault="00A87B56" w:rsidP="00A87B56">
      <w:pPr>
        <w:pStyle w:val="Paragrafoelenco"/>
        <w:numPr>
          <w:ilvl w:val="0"/>
          <w:numId w:val="3"/>
        </w:numPr>
        <w:jc w:val="both"/>
        <w:rPr>
          <w:lang w:val="it-IT"/>
        </w:rPr>
      </w:pPr>
      <w:r w:rsidRPr="00D545E5">
        <w:rPr>
          <w:lang w:val="it-IT"/>
        </w:rPr>
        <w:t xml:space="preserve">capacità organizzative </w:t>
      </w:r>
      <w:r w:rsidR="005F4D1E" w:rsidRPr="00D545E5">
        <w:rPr>
          <w:lang w:val="it-IT"/>
        </w:rPr>
        <w:t>nella gestione delle attività affidate</w:t>
      </w:r>
      <w:r w:rsidR="005D49E4" w:rsidRPr="00D545E5">
        <w:rPr>
          <w:lang w:val="it-IT"/>
        </w:rPr>
        <w:t xml:space="preserve"> e autonomia operativa</w:t>
      </w:r>
      <w:r w:rsidR="00A33123" w:rsidRPr="00D545E5">
        <w:rPr>
          <w:lang w:val="it-IT"/>
        </w:rPr>
        <w:t>;</w:t>
      </w:r>
    </w:p>
    <w:p w14:paraId="3DB236E8" w14:textId="51DE9B78" w:rsidR="00A87B56" w:rsidRPr="00D545E5" w:rsidRDefault="00A33123" w:rsidP="00A87B56">
      <w:pPr>
        <w:pStyle w:val="Paragrafoelenco"/>
        <w:numPr>
          <w:ilvl w:val="0"/>
          <w:numId w:val="3"/>
        </w:numPr>
        <w:jc w:val="both"/>
        <w:rPr>
          <w:lang w:val="it-IT"/>
        </w:rPr>
      </w:pPr>
      <w:r w:rsidRPr="00D545E5">
        <w:rPr>
          <w:lang w:val="it-IT"/>
        </w:rPr>
        <w:t>disponibilità full-time.</w:t>
      </w:r>
    </w:p>
    <w:p w14:paraId="2694612D" w14:textId="2254F57C" w:rsidR="005F4D1E" w:rsidRPr="005F4D1E" w:rsidRDefault="005F4D1E" w:rsidP="005F4D1E">
      <w:pPr>
        <w:jc w:val="both"/>
        <w:rPr>
          <w:b/>
          <w:bCs/>
          <w:lang w:val="it-IT"/>
        </w:rPr>
      </w:pPr>
      <w:r w:rsidRPr="005F4D1E">
        <w:rPr>
          <w:b/>
          <w:bCs/>
          <w:lang w:val="it-IT"/>
        </w:rPr>
        <w:t>4)</w:t>
      </w:r>
      <w:r w:rsidRPr="005F4D1E">
        <w:rPr>
          <w:b/>
          <w:bCs/>
          <w:lang w:val="it-IT"/>
        </w:rPr>
        <w:tab/>
        <w:t>INQUADRAMENTO E RETRIBUZIONE</w:t>
      </w:r>
      <w:r w:rsidRPr="005F4D1E">
        <w:rPr>
          <w:b/>
          <w:bCs/>
          <w:lang w:val="it-IT"/>
        </w:rPr>
        <w:tab/>
        <w:t xml:space="preserve"> </w:t>
      </w:r>
    </w:p>
    <w:p w14:paraId="5963F60D" w14:textId="785EB609" w:rsidR="009645A7" w:rsidRPr="005F4D1E" w:rsidRDefault="005F4D1E" w:rsidP="005F4D1E">
      <w:pPr>
        <w:jc w:val="both"/>
        <w:rPr>
          <w:lang w:val="it-IT"/>
        </w:rPr>
      </w:pPr>
      <w:r w:rsidRPr="005F4D1E">
        <w:rPr>
          <w:lang w:val="it-IT"/>
        </w:rPr>
        <w:t>L'inserimento prevede un contratto full time a tempo indeterminato</w:t>
      </w:r>
      <w:r w:rsidR="00C268F2">
        <w:rPr>
          <w:lang w:val="it-IT"/>
        </w:rPr>
        <w:t xml:space="preserve"> con inquadramento nel </w:t>
      </w:r>
      <w:r w:rsidR="00C268F2" w:rsidRPr="009D7636">
        <w:rPr>
          <w:lang w:val="it-IT"/>
        </w:rPr>
        <w:t xml:space="preserve">parametro </w:t>
      </w:r>
      <w:r w:rsidR="00B860DE" w:rsidRPr="009D7636">
        <w:rPr>
          <w:lang w:val="it-IT"/>
        </w:rPr>
        <w:t>155</w:t>
      </w:r>
      <w:r w:rsidR="00C268F2">
        <w:rPr>
          <w:lang w:val="it-IT"/>
        </w:rPr>
        <w:t xml:space="preserve"> del vigente </w:t>
      </w:r>
      <w:r w:rsidR="00C268F2" w:rsidRPr="005F4D1E">
        <w:rPr>
          <w:lang w:val="it-IT"/>
        </w:rPr>
        <w:t>C.C.N.L. Autoferrotranvieri</w:t>
      </w:r>
      <w:r w:rsidR="00C268F2">
        <w:rPr>
          <w:lang w:val="it-IT"/>
        </w:rPr>
        <w:t xml:space="preserve"> applicato da Infra.To</w:t>
      </w:r>
      <w:r>
        <w:rPr>
          <w:lang w:val="it-IT"/>
        </w:rPr>
        <w:t>.</w:t>
      </w:r>
      <w:r w:rsidRPr="005F4D1E">
        <w:rPr>
          <w:lang w:val="it-IT"/>
        </w:rPr>
        <w:t xml:space="preserve"> </w:t>
      </w:r>
      <w:r w:rsidR="00B4280A">
        <w:rPr>
          <w:lang w:val="it-IT"/>
        </w:rPr>
        <w:t>Il</w:t>
      </w:r>
      <w:r w:rsidRPr="005F4D1E">
        <w:rPr>
          <w:lang w:val="it-IT"/>
        </w:rPr>
        <w:t xml:space="preserve"> trattamento economico </w:t>
      </w:r>
      <w:r w:rsidR="00C268F2">
        <w:rPr>
          <w:lang w:val="it-IT"/>
        </w:rPr>
        <w:t xml:space="preserve">è </w:t>
      </w:r>
      <w:r w:rsidRPr="005F4D1E">
        <w:rPr>
          <w:lang w:val="it-IT"/>
        </w:rPr>
        <w:t>suddiviso in quattordici mensilità, oltre alla parte variabile della retribuzione da corrispondersi annualmente al raggiungimento, previa verifica, degli obiettivi assegnati.</w:t>
      </w:r>
    </w:p>
    <w:p w14:paraId="4E14D06A" w14:textId="77777777" w:rsidR="005F4D1E" w:rsidRPr="005F4D1E" w:rsidRDefault="005F4D1E" w:rsidP="005F4D1E">
      <w:pPr>
        <w:jc w:val="both"/>
        <w:rPr>
          <w:b/>
          <w:bCs/>
          <w:lang w:val="it-IT"/>
        </w:rPr>
      </w:pPr>
      <w:r w:rsidRPr="005F4D1E">
        <w:rPr>
          <w:b/>
          <w:bCs/>
          <w:lang w:val="it-IT"/>
        </w:rPr>
        <w:t>5)</w:t>
      </w:r>
      <w:r w:rsidRPr="005F4D1E">
        <w:rPr>
          <w:b/>
          <w:bCs/>
          <w:lang w:val="it-IT"/>
        </w:rPr>
        <w:tab/>
        <w:t xml:space="preserve">SEDE DI LAVORO </w:t>
      </w:r>
    </w:p>
    <w:p w14:paraId="6EB5ABEA" w14:textId="0726F9A2" w:rsidR="00FB464D" w:rsidRPr="0017001C" w:rsidRDefault="005F4D1E" w:rsidP="005F4D1E">
      <w:pPr>
        <w:jc w:val="both"/>
        <w:rPr>
          <w:lang w:val="it-IT"/>
        </w:rPr>
      </w:pPr>
      <w:r w:rsidRPr="0017001C">
        <w:rPr>
          <w:lang w:val="it-IT"/>
        </w:rPr>
        <w:t>La sede di lavoro sarà presso la sede legale di Infra</w:t>
      </w:r>
      <w:r w:rsidR="00A33123">
        <w:rPr>
          <w:lang w:val="it-IT"/>
        </w:rPr>
        <w:t>.</w:t>
      </w:r>
      <w:r w:rsidRPr="0017001C">
        <w:rPr>
          <w:lang w:val="it-IT"/>
        </w:rPr>
        <w:t>To S</w:t>
      </w:r>
      <w:r w:rsidR="0017001C">
        <w:rPr>
          <w:lang w:val="it-IT"/>
        </w:rPr>
        <w:t>.</w:t>
      </w:r>
      <w:r w:rsidRPr="0017001C">
        <w:rPr>
          <w:lang w:val="it-IT"/>
        </w:rPr>
        <w:t>r</w:t>
      </w:r>
      <w:r w:rsidR="0017001C">
        <w:rPr>
          <w:lang w:val="it-IT"/>
        </w:rPr>
        <w:t>.</w:t>
      </w:r>
      <w:r w:rsidRPr="0017001C">
        <w:rPr>
          <w:lang w:val="it-IT"/>
        </w:rPr>
        <w:t>l</w:t>
      </w:r>
      <w:r w:rsidR="0017001C">
        <w:rPr>
          <w:lang w:val="it-IT"/>
        </w:rPr>
        <w:t>.</w:t>
      </w:r>
      <w:r w:rsidRPr="0017001C">
        <w:rPr>
          <w:lang w:val="it-IT"/>
        </w:rPr>
        <w:t xml:space="preserve"> in</w:t>
      </w:r>
      <w:r w:rsidR="0017001C">
        <w:rPr>
          <w:lang w:val="it-IT"/>
        </w:rPr>
        <w:t xml:space="preserve"> Torino,</w:t>
      </w:r>
      <w:r w:rsidRPr="0017001C">
        <w:rPr>
          <w:lang w:val="it-IT"/>
        </w:rPr>
        <w:t xml:space="preserve"> Corso Novara 96.</w:t>
      </w:r>
    </w:p>
    <w:p w14:paraId="0A323178" w14:textId="77777777" w:rsidR="005F4D1E" w:rsidRPr="005F4D1E" w:rsidRDefault="005F4D1E" w:rsidP="005F4D1E">
      <w:pPr>
        <w:jc w:val="both"/>
        <w:rPr>
          <w:b/>
          <w:bCs/>
          <w:lang w:val="it-IT"/>
        </w:rPr>
      </w:pPr>
      <w:r w:rsidRPr="005F4D1E">
        <w:rPr>
          <w:b/>
          <w:bCs/>
          <w:lang w:val="it-IT"/>
        </w:rPr>
        <w:t>6)</w:t>
      </w:r>
      <w:r w:rsidRPr="005F4D1E">
        <w:rPr>
          <w:b/>
          <w:bCs/>
          <w:lang w:val="it-IT"/>
        </w:rPr>
        <w:tab/>
        <w:t>MODALITA’ DI PRESENTAZIONE DELLA DOMANDA DI AMMISSIONE</w:t>
      </w:r>
    </w:p>
    <w:p w14:paraId="42A0807E" w14:textId="4ED7BFFA" w:rsidR="005F4D1E" w:rsidRPr="0017001C" w:rsidRDefault="0017001C" w:rsidP="005F4D1E">
      <w:pPr>
        <w:jc w:val="both"/>
        <w:rPr>
          <w:lang w:val="it-IT"/>
        </w:rPr>
      </w:pPr>
      <w:r>
        <w:rPr>
          <w:lang w:val="it-IT"/>
        </w:rPr>
        <w:t>Infra</w:t>
      </w:r>
      <w:r w:rsidR="00A33123">
        <w:rPr>
          <w:lang w:val="it-IT"/>
        </w:rPr>
        <w:t>.</w:t>
      </w:r>
      <w:r>
        <w:rPr>
          <w:lang w:val="it-IT"/>
        </w:rPr>
        <w:t>To, in qualità di società pubblica,</w:t>
      </w:r>
      <w:r w:rsidR="005F4D1E" w:rsidRPr="0017001C">
        <w:rPr>
          <w:lang w:val="it-IT"/>
        </w:rPr>
        <w:t xml:space="preserve"> effettua la presente selezione </w:t>
      </w:r>
      <w:r w:rsidR="00A33123">
        <w:rPr>
          <w:lang w:val="it-IT"/>
        </w:rPr>
        <w:t>n</w:t>
      </w:r>
      <w:r w:rsidR="005F4D1E" w:rsidRPr="0017001C">
        <w:rPr>
          <w:lang w:val="it-IT"/>
        </w:rPr>
        <w:t xml:space="preserve">el rispetto dei termini di Legge e del proprio regolamento interno, ed ha affidato l'incarico per la selezione in oggetto alla società e-work S.p.A. con sede legale in via Teocrito 47, 20128 Milano, a garanzia della trasparenza e imparzialità dell’intero processo selettivo. </w:t>
      </w:r>
    </w:p>
    <w:p w14:paraId="226E2895" w14:textId="77777777" w:rsidR="005F4D1E" w:rsidRPr="0017001C" w:rsidRDefault="005F4D1E" w:rsidP="005F4D1E">
      <w:pPr>
        <w:jc w:val="both"/>
        <w:rPr>
          <w:lang w:val="it-IT"/>
        </w:rPr>
      </w:pPr>
      <w:r w:rsidRPr="0017001C">
        <w:rPr>
          <w:lang w:val="it-IT"/>
        </w:rPr>
        <w:t xml:space="preserve">L’avviso si intende riferito a candidati di entrambi i sessi. </w:t>
      </w:r>
    </w:p>
    <w:p w14:paraId="7717A88D" w14:textId="5DED3386" w:rsidR="005F4D1E" w:rsidRPr="0017001C" w:rsidRDefault="005F4D1E" w:rsidP="005F4D1E">
      <w:pPr>
        <w:jc w:val="both"/>
        <w:rPr>
          <w:lang w:val="it-IT"/>
        </w:rPr>
      </w:pPr>
      <w:r w:rsidRPr="0017001C">
        <w:rPr>
          <w:lang w:val="it-IT"/>
        </w:rPr>
        <w:t xml:space="preserve">Il presente Avviso di selezione e i relativi allegati possono essere visualizzati sul sito internet della </w:t>
      </w:r>
      <w:r w:rsidR="0017001C">
        <w:rPr>
          <w:lang w:val="it-IT"/>
        </w:rPr>
        <w:t>S</w:t>
      </w:r>
      <w:r w:rsidRPr="0017001C">
        <w:rPr>
          <w:lang w:val="it-IT"/>
        </w:rPr>
        <w:t xml:space="preserve">ocietà (www.infrato.it) e la notizia della sua pubblicazione verrà pubblicata sui canali Linkedin </w:t>
      </w:r>
      <w:r w:rsidRPr="007D2B71">
        <w:rPr>
          <w:lang w:val="it-IT"/>
        </w:rPr>
        <w:t>e sugli albi pretori</w:t>
      </w:r>
      <w:r w:rsidRPr="0017001C">
        <w:rPr>
          <w:lang w:val="it-IT"/>
        </w:rPr>
        <w:t xml:space="preserve"> dei comuni che partecipano alla società.</w:t>
      </w:r>
    </w:p>
    <w:p w14:paraId="59967A3D" w14:textId="6E735951" w:rsidR="005F4D1E" w:rsidRPr="0017001C" w:rsidRDefault="005F4D1E" w:rsidP="005F4D1E">
      <w:pPr>
        <w:jc w:val="both"/>
        <w:rPr>
          <w:lang w:val="it-IT"/>
        </w:rPr>
      </w:pPr>
      <w:r w:rsidRPr="0017001C">
        <w:rPr>
          <w:lang w:val="it-IT"/>
        </w:rPr>
        <w:t xml:space="preserve">Le candidature dovranno pervenire entro e non oltre </w:t>
      </w:r>
      <w:r w:rsidRPr="007D2B71">
        <w:rPr>
          <w:lang w:val="it-IT"/>
        </w:rPr>
        <w:t xml:space="preserve">le ore </w:t>
      </w:r>
      <w:r w:rsidRPr="00E5686D">
        <w:rPr>
          <w:lang w:val="it-IT"/>
        </w:rPr>
        <w:t xml:space="preserve">18:00 del giorno </w:t>
      </w:r>
      <w:r w:rsidR="006C62B2">
        <w:rPr>
          <w:lang w:val="it-IT"/>
        </w:rPr>
        <w:t>10</w:t>
      </w:r>
      <w:r w:rsidRPr="00E5686D">
        <w:rPr>
          <w:lang w:val="it-IT"/>
        </w:rPr>
        <w:t>/</w:t>
      </w:r>
      <w:r w:rsidR="00A46B66" w:rsidRPr="00E5686D">
        <w:rPr>
          <w:lang w:val="it-IT"/>
        </w:rPr>
        <w:t>1</w:t>
      </w:r>
      <w:r w:rsidR="006C62B2">
        <w:rPr>
          <w:lang w:val="it-IT"/>
        </w:rPr>
        <w:t>1</w:t>
      </w:r>
      <w:r w:rsidRPr="00E5686D">
        <w:rPr>
          <w:lang w:val="it-IT"/>
        </w:rPr>
        <w:t>/202</w:t>
      </w:r>
      <w:r w:rsidR="0017001C" w:rsidRPr="00E5686D">
        <w:rPr>
          <w:lang w:val="it-IT"/>
        </w:rPr>
        <w:t>5</w:t>
      </w:r>
      <w:r w:rsidRPr="00A46B66">
        <w:rPr>
          <w:lang w:val="it-IT"/>
        </w:rPr>
        <w:t xml:space="preserve"> rispondendo</w:t>
      </w:r>
      <w:r w:rsidRPr="0017001C">
        <w:rPr>
          <w:lang w:val="it-IT"/>
        </w:rPr>
        <w:t xml:space="preserve"> all’annuncio e allegando il CV in formato europeo o affine, redatto e sottoscritto ai sensi del </w:t>
      </w:r>
      <w:r w:rsidR="0017001C">
        <w:rPr>
          <w:lang w:val="it-IT"/>
        </w:rPr>
        <w:t>D.P.R. n.</w:t>
      </w:r>
      <w:r w:rsidRPr="0017001C">
        <w:rPr>
          <w:lang w:val="it-IT"/>
        </w:rPr>
        <w:t xml:space="preserve"> 445/2000: </w:t>
      </w:r>
    </w:p>
    <w:p w14:paraId="2BB67902" w14:textId="0532222B" w:rsidR="005F4D1E" w:rsidRPr="00E5686D" w:rsidRDefault="005F4D1E" w:rsidP="0043613A">
      <w:pPr>
        <w:rPr>
          <w:lang w:val="it-IT"/>
        </w:rPr>
      </w:pPr>
      <w:r w:rsidRPr="0043613A">
        <w:rPr>
          <w:b/>
          <w:bCs/>
          <w:lang w:val="it-IT"/>
        </w:rPr>
        <w:t xml:space="preserve">link annuncio: </w:t>
      </w:r>
      <w:r w:rsidR="00E5686D" w:rsidRPr="00E5686D">
        <w:rPr>
          <w:lang w:val="it-IT"/>
        </w:rPr>
        <w:t>https://e-job.e-workspa.it/job/view-job.php?id=63990</w:t>
      </w:r>
    </w:p>
    <w:p w14:paraId="17FE8BD8" w14:textId="77777777" w:rsidR="007C3607" w:rsidRDefault="007C3607">
      <w:pPr>
        <w:rPr>
          <w:lang w:val="it-IT"/>
        </w:rPr>
      </w:pPr>
      <w:r>
        <w:rPr>
          <w:lang w:val="it-IT"/>
        </w:rPr>
        <w:br w:type="page"/>
      </w:r>
    </w:p>
    <w:p w14:paraId="124D13A0" w14:textId="6C3DC013" w:rsidR="005F4D1E" w:rsidRPr="0017001C" w:rsidRDefault="005F4D1E" w:rsidP="005F4D1E">
      <w:pPr>
        <w:jc w:val="both"/>
        <w:rPr>
          <w:lang w:val="it-IT"/>
        </w:rPr>
      </w:pPr>
      <w:r w:rsidRPr="0043613A">
        <w:rPr>
          <w:lang w:val="it-IT"/>
        </w:rPr>
        <w:lastRenderedPageBreak/>
        <w:t>In fase di registrazione</w:t>
      </w:r>
      <w:r w:rsidRPr="0017001C">
        <w:rPr>
          <w:lang w:val="it-IT"/>
        </w:rPr>
        <w:t xml:space="preserve"> della candidatura, i candidati dovranno caricare nella piattaforma il proprio Curriculum Vitae in lingua italiana, in formato europeo o similare, aggiornato e redatto ai sensi del D</w:t>
      </w:r>
      <w:r w:rsidR="0017001C" w:rsidRPr="0017001C">
        <w:rPr>
          <w:lang w:val="it-IT"/>
        </w:rPr>
        <w:t>.</w:t>
      </w:r>
      <w:r w:rsidRPr="0017001C">
        <w:rPr>
          <w:lang w:val="it-IT"/>
        </w:rPr>
        <w:t>P</w:t>
      </w:r>
      <w:r w:rsidR="0017001C" w:rsidRPr="0017001C">
        <w:rPr>
          <w:lang w:val="it-IT"/>
        </w:rPr>
        <w:t>.</w:t>
      </w:r>
      <w:r w:rsidRPr="0017001C">
        <w:rPr>
          <w:lang w:val="it-IT"/>
        </w:rPr>
        <w:t>R</w:t>
      </w:r>
      <w:r w:rsidR="0017001C" w:rsidRPr="0017001C">
        <w:rPr>
          <w:lang w:val="it-IT"/>
        </w:rPr>
        <w:t>. n.</w:t>
      </w:r>
      <w:r w:rsidRPr="0017001C">
        <w:rPr>
          <w:lang w:val="it-IT"/>
        </w:rPr>
        <w:t xml:space="preserve"> 445/2000, con indicati i seguenti dati personali: nome e cognome, luogo e data di nascita, residenza, recapito telefonico, indirizzo mail e descrizione delle esperienze pregresse e in corso.</w:t>
      </w:r>
    </w:p>
    <w:p w14:paraId="31F6A90F" w14:textId="77777777" w:rsidR="005F4D1E" w:rsidRPr="0017001C" w:rsidRDefault="005F4D1E" w:rsidP="005F4D1E">
      <w:pPr>
        <w:jc w:val="both"/>
        <w:rPr>
          <w:lang w:val="it-IT"/>
        </w:rPr>
      </w:pPr>
      <w:r w:rsidRPr="0017001C">
        <w:rPr>
          <w:lang w:val="it-IT"/>
        </w:rPr>
        <w:t>Le domande pervenute con modalità diverse o oltre i termini previsti non saranno ritenute ammissibili e i candidati non saranno ammessi alla selezione.</w:t>
      </w:r>
    </w:p>
    <w:p w14:paraId="5EC0664F" w14:textId="77777777" w:rsidR="005F4D1E" w:rsidRPr="0017001C" w:rsidRDefault="005F4D1E" w:rsidP="005F4D1E">
      <w:pPr>
        <w:jc w:val="both"/>
        <w:rPr>
          <w:lang w:val="it-IT"/>
        </w:rPr>
      </w:pPr>
      <w:r w:rsidRPr="0017001C">
        <w:rPr>
          <w:lang w:val="it-IT"/>
        </w:rPr>
        <w:t>La Società si riserva di svolgere la valutazione anche in presenza di una sola candidatura.</w:t>
      </w:r>
    </w:p>
    <w:p w14:paraId="1621D7F1" w14:textId="1194FC51" w:rsidR="005F4D1E" w:rsidRPr="0017001C" w:rsidRDefault="005F4D1E" w:rsidP="005F4D1E">
      <w:pPr>
        <w:jc w:val="both"/>
        <w:rPr>
          <w:lang w:val="it-IT"/>
        </w:rPr>
      </w:pPr>
      <w:r w:rsidRPr="0017001C">
        <w:rPr>
          <w:lang w:val="it-IT"/>
        </w:rPr>
        <w:t>Per quanto non previsto dal presente Avviso si fa espresso riferimento alle leggi vigenti in materia, al regolamento interno sul reclutamento del personale dipendente della Società, nonché al citato C.C.N.L. Autoferrotranvieri applicato da Infra</w:t>
      </w:r>
      <w:r w:rsidR="00A33123">
        <w:rPr>
          <w:lang w:val="it-IT"/>
        </w:rPr>
        <w:t>.</w:t>
      </w:r>
      <w:r w:rsidRPr="0017001C">
        <w:rPr>
          <w:lang w:val="it-IT"/>
        </w:rPr>
        <w:t>To S</w:t>
      </w:r>
      <w:r w:rsidR="0017001C">
        <w:rPr>
          <w:lang w:val="it-IT"/>
        </w:rPr>
        <w:t>.</w:t>
      </w:r>
      <w:r w:rsidRPr="0017001C">
        <w:rPr>
          <w:lang w:val="it-IT"/>
        </w:rPr>
        <w:t>r</w:t>
      </w:r>
      <w:r w:rsidR="0017001C">
        <w:rPr>
          <w:lang w:val="it-IT"/>
        </w:rPr>
        <w:t>.</w:t>
      </w:r>
      <w:r w:rsidRPr="0017001C">
        <w:rPr>
          <w:lang w:val="it-IT"/>
        </w:rPr>
        <w:t>l</w:t>
      </w:r>
      <w:r w:rsidR="0017001C">
        <w:rPr>
          <w:lang w:val="it-IT"/>
        </w:rPr>
        <w:t>.</w:t>
      </w:r>
    </w:p>
    <w:p w14:paraId="2B65F9F7" w14:textId="5607DB4C" w:rsidR="005F4D1E" w:rsidRPr="0017001C" w:rsidRDefault="005F4D1E" w:rsidP="005F4D1E">
      <w:pPr>
        <w:jc w:val="both"/>
        <w:rPr>
          <w:lang w:val="it-IT"/>
        </w:rPr>
      </w:pPr>
      <w:r w:rsidRPr="0017001C">
        <w:rPr>
          <w:lang w:val="it-IT"/>
        </w:rPr>
        <w:t>Infra</w:t>
      </w:r>
      <w:r w:rsidR="00A33123">
        <w:rPr>
          <w:lang w:val="it-IT"/>
        </w:rPr>
        <w:t>.</w:t>
      </w:r>
      <w:r w:rsidRPr="0017001C">
        <w:rPr>
          <w:lang w:val="it-IT"/>
        </w:rPr>
        <w:t>To S</w:t>
      </w:r>
      <w:r w:rsidR="0017001C" w:rsidRPr="0017001C">
        <w:rPr>
          <w:lang w:val="it-IT"/>
        </w:rPr>
        <w:t>.</w:t>
      </w:r>
      <w:r w:rsidRPr="0017001C">
        <w:rPr>
          <w:lang w:val="it-IT"/>
        </w:rPr>
        <w:t>r</w:t>
      </w:r>
      <w:r w:rsidR="0017001C" w:rsidRPr="0017001C">
        <w:rPr>
          <w:lang w:val="it-IT"/>
        </w:rPr>
        <w:t>.</w:t>
      </w:r>
      <w:r w:rsidRPr="0017001C">
        <w:rPr>
          <w:lang w:val="it-IT"/>
        </w:rPr>
        <w:t>l</w:t>
      </w:r>
      <w:r w:rsidR="0017001C" w:rsidRPr="0017001C">
        <w:rPr>
          <w:lang w:val="it-IT"/>
        </w:rPr>
        <w:t>.</w:t>
      </w:r>
      <w:r w:rsidRPr="0017001C">
        <w:rPr>
          <w:lang w:val="it-IT"/>
        </w:rPr>
        <w:t xml:space="preserve"> e la società e-work S.p.A. garantiscono i diritti previsti dalla normativa sulla Privacy ed utilizzeranno le informazioni ricevute ai soli fini di reclutamento e selezione del personale.  </w:t>
      </w:r>
    </w:p>
    <w:p w14:paraId="0233422A" w14:textId="7F300092" w:rsidR="005F4D1E" w:rsidRPr="0017001C" w:rsidRDefault="005F4D1E" w:rsidP="005F4D1E">
      <w:pPr>
        <w:jc w:val="both"/>
        <w:rPr>
          <w:lang w:val="it-IT"/>
        </w:rPr>
      </w:pPr>
      <w:r w:rsidRPr="0017001C">
        <w:rPr>
          <w:lang w:val="it-IT"/>
        </w:rPr>
        <w:t>Infra</w:t>
      </w:r>
      <w:r w:rsidR="00A33123">
        <w:rPr>
          <w:lang w:val="it-IT"/>
        </w:rPr>
        <w:t>.</w:t>
      </w:r>
      <w:r w:rsidRPr="0017001C">
        <w:rPr>
          <w:lang w:val="it-IT"/>
        </w:rPr>
        <w:t>To S</w:t>
      </w:r>
      <w:r w:rsidR="0017001C" w:rsidRPr="0017001C">
        <w:rPr>
          <w:lang w:val="it-IT"/>
        </w:rPr>
        <w:t>.</w:t>
      </w:r>
      <w:r w:rsidRPr="0017001C">
        <w:rPr>
          <w:lang w:val="it-IT"/>
        </w:rPr>
        <w:t>r</w:t>
      </w:r>
      <w:r w:rsidR="0017001C" w:rsidRPr="0017001C">
        <w:rPr>
          <w:lang w:val="it-IT"/>
        </w:rPr>
        <w:t>.</w:t>
      </w:r>
      <w:r w:rsidRPr="0017001C">
        <w:rPr>
          <w:lang w:val="it-IT"/>
        </w:rPr>
        <w:t>l</w:t>
      </w:r>
      <w:r w:rsidR="0017001C" w:rsidRPr="0017001C">
        <w:rPr>
          <w:lang w:val="it-IT"/>
        </w:rPr>
        <w:t>.</w:t>
      </w:r>
      <w:r w:rsidRPr="0017001C">
        <w:rPr>
          <w:lang w:val="it-IT"/>
        </w:rPr>
        <w:t>, direttamente e/o attraverso la Società e-work S</w:t>
      </w:r>
      <w:r w:rsidR="0017001C" w:rsidRPr="0017001C">
        <w:rPr>
          <w:lang w:val="it-IT"/>
        </w:rPr>
        <w:t>.</w:t>
      </w:r>
      <w:r w:rsidRPr="0017001C">
        <w:rPr>
          <w:lang w:val="it-IT"/>
        </w:rPr>
        <w:t>p</w:t>
      </w:r>
      <w:r w:rsidR="0017001C" w:rsidRPr="0017001C">
        <w:rPr>
          <w:lang w:val="it-IT"/>
        </w:rPr>
        <w:t>.</w:t>
      </w:r>
      <w:r w:rsidRPr="0017001C">
        <w:rPr>
          <w:lang w:val="it-IT"/>
        </w:rPr>
        <w:t>A</w:t>
      </w:r>
      <w:r w:rsidR="0017001C" w:rsidRPr="0017001C">
        <w:rPr>
          <w:lang w:val="it-IT"/>
        </w:rPr>
        <w:t>.</w:t>
      </w:r>
      <w:r w:rsidRPr="0017001C">
        <w:rPr>
          <w:lang w:val="it-IT"/>
        </w:rPr>
        <w:t>, si riserva la facoltà di richiedere ai candidati, in ogni momento, eventuali ulteriori informazioni o approfondimenti alla documentazione presentata.</w:t>
      </w:r>
    </w:p>
    <w:p w14:paraId="037DF90A" w14:textId="77777777" w:rsidR="005F4D1E" w:rsidRPr="0017001C" w:rsidRDefault="005F4D1E" w:rsidP="005F4D1E">
      <w:pPr>
        <w:jc w:val="both"/>
        <w:rPr>
          <w:lang w:val="it-IT"/>
        </w:rPr>
      </w:pPr>
      <w:r w:rsidRPr="0017001C">
        <w:rPr>
          <w:lang w:val="it-IT"/>
        </w:rPr>
        <w:t>Per informazioni o assistenza tecnica è possibile scrivere all’indirizzo mail: selezioni.infrato@e-workspa.it.</w:t>
      </w:r>
    </w:p>
    <w:p w14:paraId="09EBECD8" w14:textId="771FE91C" w:rsidR="005F4D1E" w:rsidRPr="005F4D1E" w:rsidRDefault="005F4D1E" w:rsidP="005F4D1E">
      <w:pPr>
        <w:jc w:val="both"/>
        <w:rPr>
          <w:b/>
          <w:bCs/>
          <w:lang w:val="it-IT"/>
        </w:rPr>
      </w:pPr>
      <w:r w:rsidRPr="0017001C">
        <w:rPr>
          <w:u w:val="single"/>
          <w:lang w:val="it-IT"/>
        </w:rPr>
        <w:t>Si specifica che il giorno di scadenza previsto dall'avviso di selezione potrebbe non essere garantita per l'assistenza tecnica delle richieste pervenute in tempo utile, seppure all’interno dell’orario indicato pertanto</w:t>
      </w:r>
      <w:r w:rsidR="0017001C">
        <w:rPr>
          <w:u w:val="single"/>
          <w:lang w:val="it-IT"/>
        </w:rPr>
        <w:t>,</w:t>
      </w:r>
      <w:r w:rsidRPr="0017001C">
        <w:rPr>
          <w:u w:val="single"/>
          <w:lang w:val="it-IT"/>
        </w:rPr>
        <w:t xml:space="preserve"> si suggerisce di evitare di formalizzare la candidatura in prossimità del termine ultimo per la sua presentazione</w:t>
      </w:r>
      <w:r w:rsidRPr="005F4D1E">
        <w:rPr>
          <w:b/>
          <w:bCs/>
          <w:lang w:val="it-IT"/>
        </w:rPr>
        <w:t xml:space="preserve">. </w:t>
      </w:r>
    </w:p>
    <w:p w14:paraId="3AE9C82D" w14:textId="77777777" w:rsidR="005F4D1E" w:rsidRPr="005F4D1E" w:rsidRDefault="005F4D1E" w:rsidP="005F4D1E">
      <w:pPr>
        <w:jc w:val="both"/>
        <w:rPr>
          <w:b/>
          <w:bCs/>
          <w:lang w:val="it-IT"/>
        </w:rPr>
      </w:pPr>
      <w:r w:rsidRPr="005F4D1E">
        <w:rPr>
          <w:b/>
          <w:bCs/>
          <w:lang w:val="it-IT"/>
        </w:rPr>
        <w:t>7)</w:t>
      </w:r>
      <w:r w:rsidRPr="005F4D1E">
        <w:rPr>
          <w:b/>
          <w:bCs/>
          <w:lang w:val="it-IT"/>
        </w:rPr>
        <w:tab/>
        <w:t>COMUNICAZIONI</w:t>
      </w:r>
    </w:p>
    <w:p w14:paraId="35B1388C" w14:textId="2F1DC9BF" w:rsidR="005F4D1E" w:rsidRPr="0017001C" w:rsidRDefault="005F4D1E" w:rsidP="005F4D1E">
      <w:pPr>
        <w:jc w:val="both"/>
        <w:rPr>
          <w:lang w:val="it-IT"/>
        </w:rPr>
      </w:pPr>
      <w:r w:rsidRPr="0017001C">
        <w:rPr>
          <w:lang w:val="it-IT"/>
        </w:rPr>
        <w:t>L’elenco dei soggetti idonei ad affrontare le selezioni sarà pubblicato sul sito di Infra</w:t>
      </w:r>
      <w:r w:rsidR="00A33123">
        <w:rPr>
          <w:lang w:val="it-IT"/>
        </w:rPr>
        <w:t>.</w:t>
      </w:r>
      <w:r w:rsidRPr="0017001C">
        <w:rPr>
          <w:lang w:val="it-IT"/>
        </w:rPr>
        <w:t>To S</w:t>
      </w:r>
      <w:r w:rsidR="0017001C" w:rsidRPr="0017001C">
        <w:rPr>
          <w:lang w:val="it-IT"/>
        </w:rPr>
        <w:t>.</w:t>
      </w:r>
      <w:r w:rsidRPr="0017001C">
        <w:rPr>
          <w:lang w:val="it-IT"/>
        </w:rPr>
        <w:t>r</w:t>
      </w:r>
      <w:r w:rsidR="0017001C" w:rsidRPr="0017001C">
        <w:rPr>
          <w:lang w:val="it-IT"/>
        </w:rPr>
        <w:t>.</w:t>
      </w:r>
      <w:r w:rsidRPr="0017001C">
        <w:rPr>
          <w:lang w:val="it-IT"/>
        </w:rPr>
        <w:t>l</w:t>
      </w:r>
      <w:r w:rsidRPr="007D2B71">
        <w:rPr>
          <w:lang w:val="it-IT"/>
        </w:rPr>
        <w:t xml:space="preserve">. </w:t>
      </w:r>
      <w:r w:rsidR="007D2B71" w:rsidRPr="007D2B71">
        <w:rPr>
          <w:lang w:val="it-IT"/>
        </w:rPr>
        <w:t>https://infrato.it/lavora-con-noi/</w:t>
      </w:r>
      <w:r w:rsidRPr="0017001C">
        <w:rPr>
          <w:lang w:val="it-IT"/>
        </w:rPr>
        <w:t xml:space="preserve"> parimenti saranno indicati la data e il luogo di svolgimento delle successive prove di cui all’art. 8.</w:t>
      </w:r>
    </w:p>
    <w:p w14:paraId="3E2531B7" w14:textId="2FBECCE2" w:rsidR="005F4D1E" w:rsidRPr="0017001C" w:rsidRDefault="005F4D1E" w:rsidP="005F4D1E">
      <w:pPr>
        <w:jc w:val="both"/>
        <w:rPr>
          <w:lang w:val="it-IT"/>
        </w:rPr>
      </w:pPr>
      <w:r w:rsidRPr="0017001C">
        <w:rPr>
          <w:lang w:val="it-IT"/>
        </w:rPr>
        <w:t>La comunicazione di cui sopra costituirà notifica ad ogni effetto di legge; pertanto, i candidati saranno tenuti a presentarsi, senza ulteriore preavviso, nel luogo ed ora indicati, muniti di valido documento di riconoscimento, pena l’esclusione dalla prova di selezione. La mancata presentazione dei candidati alla prova d’esame sarà considerata quale rinuncia alla selezione, anche qualora fosse dipendente da cause di forza maggiore. Infra</w:t>
      </w:r>
      <w:r w:rsidR="00C6084C">
        <w:rPr>
          <w:lang w:val="it-IT"/>
        </w:rPr>
        <w:t>.</w:t>
      </w:r>
      <w:r w:rsidRPr="0017001C">
        <w:rPr>
          <w:lang w:val="it-IT"/>
        </w:rPr>
        <w:t>To S</w:t>
      </w:r>
      <w:r w:rsidR="0017001C" w:rsidRPr="0017001C">
        <w:rPr>
          <w:lang w:val="it-IT"/>
        </w:rPr>
        <w:t>.</w:t>
      </w:r>
      <w:r w:rsidRPr="0017001C">
        <w:rPr>
          <w:lang w:val="it-IT"/>
        </w:rPr>
        <w:t>r</w:t>
      </w:r>
      <w:r w:rsidR="0017001C" w:rsidRPr="0017001C">
        <w:rPr>
          <w:lang w:val="it-IT"/>
        </w:rPr>
        <w:t>.</w:t>
      </w:r>
      <w:r w:rsidRPr="0017001C">
        <w:rPr>
          <w:lang w:val="it-IT"/>
        </w:rPr>
        <w:t>l</w:t>
      </w:r>
      <w:r w:rsidR="0017001C" w:rsidRPr="0017001C">
        <w:rPr>
          <w:lang w:val="it-IT"/>
        </w:rPr>
        <w:t>.</w:t>
      </w:r>
      <w:r w:rsidRPr="0017001C">
        <w:rPr>
          <w:lang w:val="it-IT"/>
        </w:rPr>
        <w:t xml:space="preserve"> ed e-work S</w:t>
      </w:r>
      <w:r w:rsidR="0017001C" w:rsidRPr="0017001C">
        <w:rPr>
          <w:lang w:val="it-IT"/>
        </w:rPr>
        <w:t>.</w:t>
      </w:r>
      <w:r w:rsidRPr="0017001C">
        <w:rPr>
          <w:lang w:val="it-IT"/>
        </w:rPr>
        <w:t>p</w:t>
      </w:r>
      <w:r w:rsidR="0017001C" w:rsidRPr="0017001C">
        <w:rPr>
          <w:lang w:val="it-IT"/>
        </w:rPr>
        <w:t>.</w:t>
      </w:r>
      <w:r w:rsidRPr="0017001C">
        <w:rPr>
          <w:lang w:val="it-IT"/>
        </w:rPr>
        <w:t>a</w:t>
      </w:r>
      <w:r w:rsidR="0017001C" w:rsidRPr="0017001C">
        <w:rPr>
          <w:lang w:val="it-IT"/>
        </w:rPr>
        <w:t>.</w:t>
      </w:r>
      <w:r w:rsidRPr="0017001C">
        <w:rPr>
          <w:lang w:val="it-IT"/>
        </w:rPr>
        <w:t xml:space="preserve"> potranno altresì inviare comunicazioni dirette ai candidati all’indirizzo e-mail indicato dai candidati in fase di registrazione e/o di candidatura.</w:t>
      </w:r>
    </w:p>
    <w:p w14:paraId="40CA161E" w14:textId="3FCDB105" w:rsidR="007C3607" w:rsidRDefault="0017001C" w:rsidP="005F4D1E">
      <w:pPr>
        <w:jc w:val="both"/>
        <w:rPr>
          <w:lang w:val="it-IT"/>
        </w:rPr>
      </w:pPr>
      <w:r w:rsidRPr="0017001C">
        <w:rPr>
          <w:lang w:val="it-IT"/>
        </w:rPr>
        <w:t>Infra</w:t>
      </w:r>
      <w:r w:rsidR="00C6084C">
        <w:rPr>
          <w:lang w:val="it-IT"/>
        </w:rPr>
        <w:t>.</w:t>
      </w:r>
      <w:r w:rsidRPr="0017001C">
        <w:rPr>
          <w:lang w:val="it-IT"/>
        </w:rPr>
        <w:t>To S.r.l. ed e-work S.p.a.</w:t>
      </w:r>
      <w:r w:rsidR="000125FF">
        <w:rPr>
          <w:lang w:val="it-IT"/>
        </w:rPr>
        <w:t xml:space="preserve"> </w:t>
      </w:r>
      <w:r w:rsidR="005F4D1E" w:rsidRPr="0017001C">
        <w:rPr>
          <w:lang w:val="it-IT"/>
        </w:rPr>
        <w:t xml:space="preserve">non sono responsabili in caso di smarrimento di eventuali comunicazioni inviate al candidato quando tale smarrimento sia dipendente da dichiarazioni inesatte o incomplete rese dal candidato circa il proprio recapito di posta elettronica oppure da mancata o tardiva comunicazione del cambiamento del </w:t>
      </w:r>
      <w:proofErr w:type="gramStart"/>
      <w:r w:rsidR="005F4D1E" w:rsidRPr="0017001C">
        <w:rPr>
          <w:lang w:val="it-IT"/>
        </w:rPr>
        <w:t>predetto</w:t>
      </w:r>
      <w:proofErr w:type="gramEnd"/>
      <w:r w:rsidR="005F4D1E" w:rsidRPr="0017001C">
        <w:rPr>
          <w:lang w:val="it-IT"/>
        </w:rPr>
        <w:t xml:space="preserve"> recapito rispetto a quello indicato, nonché da eventuali disguidi imputabili a fatto di terzo, a caso fortuito o forza maggiore.</w:t>
      </w:r>
    </w:p>
    <w:p w14:paraId="510CE2D5" w14:textId="77777777" w:rsidR="007C3607" w:rsidRDefault="007C3607">
      <w:pPr>
        <w:rPr>
          <w:lang w:val="it-IT"/>
        </w:rPr>
      </w:pPr>
      <w:r>
        <w:rPr>
          <w:lang w:val="it-IT"/>
        </w:rPr>
        <w:br w:type="page"/>
      </w:r>
    </w:p>
    <w:p w14:paraId="23BF62E1" w14:textId="77777777" w:rsidR="005F4D1E" w:rsidRPr="005F4D1E" w:rsidRDefault="005F4D1E" w:rsidP="005F4D1E">
      <w:pPr>
        <w:jc w:val="both"/>
        <w:rPr>
          <w:b/>
          <w:bCs/>
          <w:lang w:val="it-IT"/>
        </w:rPr>
      </w:pPr>
      <w:r w:rsidRPr="005F4D1E">
        <w:rPr>
          <w:b/>
          <w:bCs/>
          <w:lang w:val="it-IT"/>
        </w:rPr>
        <w:lastRenderedPageBreak/>
        <w:t>8)</w:t>
      </w:r>
      <w:r w:rsidRPr="005F4D1E">
        <w:rPr>
          <w:b/>
          <w:bCs/>
          <w:lang w:val="it-IT"/>
        </w:rPr>
        <w:tab/>
        <w:t>PROCESSO DI SELEZIONE</w:t>
      </w:r>
    </w:p>
    <w:p w14:paraId="00410D63" w14:textId="77777777" w:rsidR="005F4D1E" w:rsidRPr="0017001C" w:rsidRDefault="005F4D1E" w:rsidP="005F4D1E">
      <w:pPr>
        <w:jc w:val="both"/>
        <w:rPr>
          <w:lang w:val="it-IT"/>
        </w:rPr>
      </w:pPr>
      <w:r w:rsidRPr="0017001C">
        <w:rPr>
          <w:lang w:val="it-IT"/>
        </w:rPr>
        <w:t xml:space="preserve">Saranno ammessi alla selezione solo in candidati in possesso dei requisiti generali e professionali di accesso. </w:t>
      </w:r>
    </w:p>
    <w:p w14:paraId="5AAB328E" w14:textId="77777777" w:rsidR="005F4D1E" w:rsidRPr="0017001C" w:rsidRDefault="005F4D1E" w:rsidP="005F4D1E">
      <w:pPr>
        <w:jc w:val="both"/>
        <w:rPr>
          <w:lang w:val="it-IT"/>
        </w:rPr>
      </w:pPr>
      <w:r w:rsidRPr="0017001C">
        <w:rPr>
          <w:lang w:val="it-IT"/>
        </w:rPr>
        <w:t>La società e-work S.p.A. procederà ad una valutazione preliminare dei candidati ammessi attraverso la somministrazione di un test psicoattitudinale atto a verificare la pertinenza e l’adeguatezza delle candidature pervenute in relazione alla posizione oggetto della ricerca. I risultati emergenti fungeranno da supporto per la Commissione nella valutazione del candidato in occasione della prova orale.</w:t>
      </w:r>
    </w:p>
    <w:p w14:paraId="74BF5623" w14:textId="26981657" w:rsidR="005F4D1E" w:rsidRPr="0017001C" w:rsidRDefault="005F4D1E" w:rsidP="005F4D1E">
      <w:pPr>
        <w:jc w:val="both"/>
        <w:rPr>
          <w:lang w:val="it-IT"/>
        </w:rPr>
      </w:pPr>
      <w:r w:rsidRPr="0017001C">
        <w:rPr>
          <w:lang w:val="it-IT"/>
        </w:rPr>
        <w:t>A completamento del processo di valutazione del profilo, una Commissione esaminatrice dedicata procederà a colloquiare individualmente i candidati inseriti in short-list</w:t>
      </w:r>
      <w:r w:rsidR="0017001C" w:rsidRPr="0017001C">
        <w:rPr>
          <w:b/>
          <w:bCs/>
          <w:lang w:val="it-IT"/>
        </w:rPr>
        <w:t>, al fine di valutare l</w:t>
      </w:r>
      <w:r w:rsidR="00C6084C">
        <w:rPr>
          <w:b/>
          <w:bCs/>
          <w:lang w:val="it-IT"/>
        </w:rPr>
        <w:t>e</w:t>
      </w:r>
      <w:r w:rsidR="0017001C" w:rsidRPr="0017001C">
        <w:rPr>
          <w:b/>
          <w:bCs/>
          <w:lang w:val="it-IT"/>
        </w:rPr>
        <w:t xml:space="preserve"> conoscenz</w:t>
      </w:r>
      <w:r w:rsidR="00C6084C">
        <w:rPr>
          <w:b/>
          <w:bCs/>
          <w:lang w:val="it-IT"/>
        </w:rPr>
        <w:t>e</w:t>
      </w:r>
      <w:r w:rsidR="0017001C" w:rsidRPr="0017001C">
        <w:rPr>
          <w:b/>
          <w:bCs/>
          <w:lang w:val="it-IT"/>
        </w:rPr>
        <w:t xml:space="preserve"> </w:t>
      </w:r>
      <w:r w:rsidR="003F69B6">
        <w:rPr>
          <w:b/>
          <w:bCs/>
          <w:lang w:val="it-IT"/>
        </w:rPr>
        <w:t>richieste</w:t>
      </w:r>
      <w:r w:rsidR="00FB464D">
        <w:rPr>
          <w:b/>
          <w:bCs/>
          <w:lang w:val="it-IT"/>
        </w:rPr>
        <w:t xml:space="preserve"> ed il possesso dei requisiti professionali </w:t>
      </w:r>
      <w:r w:rsidR="003F69B6">
        <w:rPr>
          <w:b/>
          <w:bCs/>
          <w:lang w:val="it-IT"/>
        </w:rPr>
        <w:t>indicati</w:t>
      </w:r>
      <w:r w:rsidR="0017001C">
        <w:rPr>
          <w:lang w:val="it-IT"/>
        </w:rPr>
        <w:t>.</w:t>
      </w:r>
    </w:p>
    <w:p w14:paraId="6B588229" w14:textId="77777777" w:rsidR="005F4D1E" w:rsidRPr="005F4D1E" w:rsidRDefault="005F4D1E" w:rsidP="005F4D1E">
      <w:pPr>
        <w:jc w:val="both"/>
        <w:rPr>
          <w:b/>
          <w:bCs/>
          <w:lang w:val="it-IT"/>
        </w:rPr>
      </w:pPr>
      <w:r w:rsidRPr="005F4D1E">
        <w:rPr>
          <w:b/>
          <w:bCs/>
          <w:lang w:val="it-IT"/>
        </w:rPr>
        <w:t xml:space="preserve">La mancata presentazione del candidato alle prove selettive, </w:t>
      </w:r>
      <w:proofErr w:type="spellStart"/>
      <w:r w:rsidRPr="005F4D1E">
        <w:rPr>
          <w:b/>
          <w:bCs/>
          <w:lang w:val="it-IT"/>
        </w:rPr>
        <w:t>ancorchè</w:t>
      </w:r>
      <w:proofErr w:type="spellEnd"/>
      <w:r w:rsidRPr="005F4D1E">
        <w:rPr>
          <w:b/>
          <w:bCs/>
          <w:lang w:val="it-IT"/>
        </w:rPr>
        <w:t xml:space="preserve"> dovuta a cause di forza maggiore, equivarrà a rinuncia alla selezione.</w:t>
      </w:r>
    </w:p>
    <w:p w14:paraId="6420F4AD" w14:textId="77777777" w:rsidR="005F4D1E" w:rsidRPr="005F4D1E" w:rsidRDefault="005F4D1E" w:rsidP="005F4D1E">
      <w:pPr>
        <w:jc w:val="both"/>
        <w:rPr>
          <w:b/>
          <w:bCs/>
          <w:lang w:val="it-IT"/>
        </w:rPr>
      </w:pPr>
      <w:r w:rsidRPr="005F4D1E">
        <w:rPr>
          <w:b/>
          <w:bCs/>
          <w:lang w:val="it-IT"/>
        </w:rPr>
        <w:t>9)</w:t>
      </w:r>
      <w:r w:rsidRPr="005F4D1E">
        <w:rPr>
          <w:b/>
          <w:bCs/>
          <w:lang w:val="it-IT"/>
        </w:rPr>
        <w:tab/>
        <w:t>ASSENZA DI VINCOLO ALL’ASSUNZIONE PER INFRA.TO s.r.l.</w:t>
      </w:r>
    </w:p>
    <w:p w14:paraId="5F577C25" w14:textId="6906FEC8" w:rsidR="005F4D1E" w:rsidRPr="00FB464D" w:rsidRDefault="005F4D1E" w:rsidP="00835E71">
      <w:pPr>
        <w:spacing w:after="0"/>
        <w:jc w:val="both"/>
        <w:rPr>
          <w:lang w:val="it-IT"/>
        </w:rPr>
      </w:pPr>
      <w:r w:rsidRPr="00FB464D">
        <w:rPr>
          <w:lang w:val="it-IT"/>
        </w:rPr>
        <w:t>Infra</w:t>
      </w:r>
      <w:r w:rsidR="00C6084C">
        <w:rPr>
          <w:lang w:val="it-IT"/>
        </w:rPr>
        <w:t>.</w:t>
      </w:r>
      <w:r w:rsidRPr="00FB464D">
        <w:rPr>
          <w:lang w:val="it-IT"/>
        </w:rPr>
        <w:t>To S</w:t>
      </w:r>
      <w:r w:rsidR="00FB464D" w:rsidRPr="00FB464D">
        <w:rPr>
          <w:lang w:val="it-IT"/>
        </w:rPr>
        <w:t>.</w:t>
      </w:r>
      <w:r w:rsidRPr="00FB464D">
        <w:rPr>
          <w:lang w:val="it-IT"/>
        </w:rPr>
        <w:t>r</w:t>
      </w:r>
      <w:r w:rsidR="00FB464D" w:rsidRPr="00FB464D">
        <w:rPr>
          <w:lang w:val="it-IT"/>
        </w:rPr>
        <w:t>.</w:t>
      </w:r>
      <w:r w:rsidRPr="00FB464D">
        <w:rPr>
          <w:lang w:val="it-IT"/>
        </w:rPr>
        <w:t>l</w:t>
      </w:r>
      <w:r w:rsidR="00FB464D" w:rsidRPr="00FB464D">
        <w:rPr>
          <w:lang w:val="it-IT"/>
        </w:rPr>
        <w:t>.</w:t>
      </w:r>
      <w:r w:rsidRPr="00FB464D">
        <w:rPr>
          <w:lang w:val="it-IT"/>
        </w:rPr>
        <w:t xml:space="preserve"> si riserva la facoltà, a suo insindacabile giudizio, di sospendere, prorogare o revocare il presente Avviso di selezione, senza che i candidati possano accampare pretesa di alcun titolo ivi compreso il rimborso delle spese sostenute per la partecipazione.</w:t>
      </w:r>
    </w:p>
    <w:p w14:paraId="3A42757A" w14:textId="2C9C24EA" w:rsidR="005F4D1E" w:rsidRPr="00FB464D" w:rsidRDefault="005F4D1E" w:rsidP="005F4D1E">
      <w:pPr>
        <w:jc w:val="both"/>
        <w:rPr>
          <w:lang w:val="it-IT"/>
        </w:rPr>
      </w:pPr>
      <w:r w:rsidRPr="00FB464D">
        <w:rPr>
          <w:lang w:val="it-IT"/>
        </w:rPr>
        <w:t>Il presente bando, le attività di selezione e la relativa partecipazione di candidati, la graduatoria risultante non costituiranno vincolo e/o obbligo alcuno per la Infra</w:t>
      </w:r>
      <w:r w:rsidR="00C6084C">
        <w:rPr>
          <w:lang w:val="it-IT"/>
        </w:rPr>
        <w:t>.</w:t>
      </w:r>
      <w:r w:rsidR="00FB464D" w:rsidRPr="00FB464D">
        <w:rPr>
          <w:lang w:val="it-IT"/>
        </w:rPr>
        <w:t>T</w:t>
      </w:r>
      <w:r w:rsidRPr="00FB464D">
        <w:rPr>
          <w:lang w:val="it-IT"/>
        </w:rPr>
        <w:t>o S</w:t>
      </w:r>
      <w:r w:rsidR="00FB464D" w:rsidRPr="00FB464D">
        <w:rPr>
          <w:lang w:val="it-IT"/>
        </w:rPr>
        <w:t>.</w:t>
      </w:r>
      <w:r w:rsidRPr="00FB464D">
        <w:rPr>
          <w:lang w:val="it-IT"/>
        </w:rPr>
        <w:t>r</w:t>
      </w:r>
      <w:r w:rsidR="00FB464D" w:rsidRPr="00FB464D">
        <w:rPr>
          <w:lang w:val="it-IT"/>
        </w:rPr>
        <w:t>.</w:t>
      </w:r>
      <w:r w:rsidRPr="00FB464D">
        <w:rPr>
          <w:lang w:val="it-IT"/>
        </w:rPr>
        <w:t>l</w:t>
      </w:r>
      <w:r w:rsidR="00FB464D" w:rsidRPr="00FB464D">
        <w:rPr>
          <w:lang w:val="it-IT"/>
        </w:rPr>
        <w:t>.</w:t>
      </w:r>
      <w:r w:rsidRPr="00FB464D">
        <w:rPr>
          <w:lang w:val="it-IT"/>
        </w:rPr>
        <w:t xml:space="preserve"> che rimarrà libera di non procedere, in tutto e/o in parte, alla stipula del contratto, né determinerà per i partecipanti alla procedura alcun diritto a qualsivoglia prestazione da parte di Infra</w:t>
      </w:r>
      <w:r w:rsidR="00C6084C">
        <w:rPr>
          <w:lang w:val="it-IT"/>
        </w:rPr>
        <w:t>.</w:t>
      </w:r>
      <w:r w:rsidR="00FB464D" w:rsidRPr="00FB464D">
        <w:rPr>
          <w:lang w:val="it-IT"/>
        </w:rPr>
        <w:t>T</w:t>
      </w:r>
      <w:r w:rsidRPr="00FB464D">
        <w:rPr>
          <w:lang w:val="it-IT"/>
        </w:rPr>
        <w:t>o S</w:t>
      </w:r>
      <w:r w:rsidR="00FB464D" w:rsidRPr="00FB464D">
        <w:rPr>
          <w:lang w:val="it-IT"/>
        </w:rPr>
        <w:t>.</w:t>
      </w:r>
      <w:r w:rsidRPr="00FB464D">
        <w:rPr>
          <w:lang w:val="it-IT"/>
        </w:rPr>
        <w:t>r</w:t>
      </w:r>
      <w:r w:rsidR="00FB464D" w:rsidRPr="00FB464D">
        <w:rPr>
          <w:lang w:val="it-IT"/>
        </w:rPr>
        <w:t>.</w:t>
      </w:r>
      <w:r w:rsidRPr="00FB464D">
        <w:rPr>
          <w:lang w:val="it-IT"/>
        </w:rPr>
        <w:t>l</w:t>
      </w:r>
      <w:r w:rsidR="00FB464D" w:rsidRPr="00FB464D">
        <w:rPr>
          <w:lang w:val="it-IT"/>
        </w:rPr>
        <w:t>.</w:t>
      </w:r>
    </w:p>
    <w:p w14:paraId="22A1A197" w14:textId="339DDF33" w:rsidR="005F4D1E" w:rsidRPr="00FB464D" w:rsidRDefault="005F4D1E" w:rsidP="00835E71">
      <w:pPr>
        <w:spacing w:after="0"/>
        <w:jc w:val="both"/>
        <w:rPr>
          <w:lang w:val="it-IT"/>
        </w:rPr>
      </w:pPr>
      <w:r w:rsidRPr="00FB464D">
        <w:rPr>
          <w:lang w:val="it-IT"/>
        </w:rPr>
        <w:t>Infra</w:t>
      </w:r>
      <w:r w:rsidR="00C6084C">
        <w:rPr>
          <w:lang w:val="it-IT"/>
        </w:rPr>
        <w:t>.T</w:t>
      </w:r>
      <w:r w:rsidRPr="00FB464D">
        <w:rPr>
          <w:lang w:val="it-IT"/>
        </w:rPr>
        <w:t xml:space="preserve">o </w:t>
      </w:r>
      <w:r w:rsidR="000125FF" w:rsidRPr="00FB464D">
        <w:rPr>
          <w:lang w:val="it-IT"/>
        </w:rPr>
        <w:t>S.r.l.</w:t>
      </w:r>
      <w:r w:rsidR="000125FF">
        <w:rPr>
          <w:lang w:val="it-IT"/>
        </w:rPr>
        <w:t xml:space="preserve"> </w:t>
      </w:r>
      <w:r w:rsidRPr="00FB464D">
        <w:rPr>
          <w:lang w:val="it-IT"/>
        </w:rPr>
        <w:t>si riserva la facoltà di sospendere, modificare e annullare la procedura, in qualsiasi momento e qualunque sia lo stato di avanzamento della stessa, senza che gli interessati alla procedura possano esercitare nei suoi confronti alcuna pretesa a titolo risarcitorio o di indennizzo.</w:t>
      </w:r>
    </w:p>
    <w:p w14:paraId="2DC0D049" w14:textId="00C2E9AF" w:rsidR="005F4D1E" w:rsidRPr="00FB464D" w:rsidRDefault="005F4D1E" w:rsidP="005F4D1E">
      <w:pPr>
        <w:jc w:val="both"/>
        <w:rPr>
          <w:lang w:val="it-IT"/>
        </w:rPr>
      </w:pPr>
      <w:r w:rsidRPr="00FB464D">
        <w:rPr>
          <w:lang w:val="it-IT"/>
        </w:rPr>
        <w:t>I candidati eventualmente risultati idonei dalla selezione e/o dalla graduatoria non potranno per tali motivazioni rivendicare nei confronti della Infra</w:t>
      </w:r>
      <w:r w:rsidR="00C6084C">
        <w:rPr>
          <w:lang w:val="it-IT"/>
        </w:rPr>
        <w:t>.</w:t>
      </w:r>
      <w:r w:rsidRPr="00FB464D">
        <w:rPr>
          <w:lang w:val="it-IT"/>
        </w:rPr>
        <w:t>To S</w:t>
      </w:r>
      <w:r w:rsidR="00FB464D" w:rsidRPr="00FB464D">
        <w:rPr>
          <w:lang w:val="it-IT"/>
        </w:rPr>
        <w:t>.</w:t>
      </w:r>
      <w:r w:rsidRPr="00FB464D">
        <w:rPr>
          <w:lang w:val="it-IT"/>
        </w:rPr>
        <w:t>r</w:t>
      </w:r>
      <w:r w:rsidR="00FB464D" w:rsidRPr="00FB464D">
        <w:rPr>
          <w:lang w:val="it-IT"/>
        </w:rPr>
        <w:t>.</w:t>
      </w:r>
      <w:r w:rsidRPr="00FB464D">
        <w:rPr>
          <w:lang w:val="it-IT"/>
        </w:rPr>
        <w:t>l</w:t>
      </w:r>
      <w:r w:rsidR="00FB464D" w:rsidRPr="00FB464D">
        <w:rPr>
          <w:lang w:val="it-IT"/>
        </w:rPr>
        <w:t>.</w:t>
      </w:r>
      <w:r w:rsidRPr="00FB464D">
        <w:rPr>
          <w:lang w:val="it-IT"/>
        </w:rPr>
        <w:t xml:space="preserve"> alcun diritto all’assunzione e/o pretendere dalla Società risarcimenti, indennizzi, indennità di qualsivoglia genere e/o natura per la mancata assunzione.</w:t>
      </w:r>
    </w:p>
    <w:p w14:paraId="59033D5C" w14:textId="77777777" w:rsidR="005F4D1E" w:rsidRPr="005F4D1E" w:rsidRDefault="005F4D1E" w:rsidP="005F4D1E">
      <w:pPr>
        <w:jc w:val="both"/>
        <w:rPr>
          <w:b/>
          <w:bCs/>
          <w:lang w:val="it-IT"/>
        </w:rPr>
      </w:pPr>
      <w:r w:rsidRPr="005F4D1E">
        <w:rPr>
          <w:b/>
          <w:bCs/>
          <w:lang w:val="it-IT"/>
        </w:rPr>
        <w:t>10)</w:t>
      </w:r>
      <w:r w:rsidRPr="005F4D1E">
        <w:rPr>
          <w:b/>
          <w:bCs/>
          <w:lang w:val="it-IT"/>
        </w:rPr>
        <w:tab/>
        <w:t>PUBBLICAZIONE DELLA GRADUATORIA</w:t>
      </w:r>
    </w:p>
    <w:p w14:paraId="6C55DF24" w14:textId="77777777" w:rsidR="005F4D1E" w:rsidRPr="00FB464D" w:rsidRDefault="005F4D1E" w:rsidP="005F4D1E">
      <w:pPr>
        <w:jc w:val="both"/>
        <w:rPr>
          <w:lang w:val="it-IT"/>
        </w:rPr>
      </w:pPr>
      <w:r w:rsidRPr="00FB464D">
        <w:rPr>
          <w:lang w:val="it-IT"/>
        </w:rPr>
        <w:t xml:space="preserve">La graduatoria finale avrà validità di </w:t>
      </w:r>
      <w:proofErr w:type="gramStart"/>
      <w:r w:rsidRPr="00FB464D">
        <w:rPr>
          <w:lang w:val="it-IT"/>
        </w:rPr>
        <w:t>3</w:t>
      </w:r>
      <w:proofErr w:type="gramEnd"/>
      <w:r w:rsidRPr="00FB464D">
        <w:rPr>
          <w:lang w:val="it-IT"/>
        </w:rPr>
        <w:t xml:space="preserve"> anni (tre) e sarà pubblicata nel sito web della Società.</w:t>
      </w:r>
    </w:p>
    <w:p w14:paraId="355E576C" w14:textId="77777777" w:rsidR="005F4D1E" w:rsidRPr="00FB464D" w:rsidRDefault="005F4D1E" w:rsidP="005F4D1E">
      <w:pPr>
        <w:jc w:val="both"/>
        <w:rPr>
          <w:lang w:val="it-IT"/>
        </w:rPr>
      </w:pPr>
      <w:r w:rsidRPr="00FB464D">
        <w:rPr>
          <w:lang w:val="it-IT"/>
        </w:rPr>
        <w:t>A parità di condizioni sarà ritenuto elemento premiante l’appartenenza alle categorie protette ai sensi della Legge N. 68 del 12 marzo 1999 modificata dal decreto legislativo 14 settembre 2015, n. 151.</w:t>
      </w:r>
    </w:p>
    <w:p w14:paraId="7F4CA113" w14:textId="77777777" w:rsidR="005F4D1E" w:rsidRPr="005F4D1E" w:rsidRDefault="005F4D1E" w:rsidP="005F4D1E">
      <w:pPr>
        <w:jc w:val="both"/>
        <w:rPr>
          <w:b/>
          <w:bCs/>
          <w:lang w:val="it-IT"/>
        </w:rPr>
      </w:pPr>
      <w:r w:rsidRPr="005F4D1E">
        <w:rPr>
          <w:b/>
          <w:bCs/>
          <w:lang w:val="it-IT"/>
        </w:rPr>
        <w:t>La rinuncia dei candidati all'assunzione comporterà la loro decadenza dalla graduatoria.</w:t>
      </w:r>
    </w:p>
    <w:p w14:paraId="39CC43BF" w14:textId="77777777" w:rsidR="005F4D1E" w:rsidRPr="005F4D1E" w:rsidRDefault="005F4D1E" w:rsidP="005F4D1E">
      <w:pPr>
        <w:jc w:val="both"/>
        <w:rPr>
          <w:b/>
          <w:bCs/>
          <w:lang w:val="it-IT"/>
        </w:rPr>
      </w:pPr>
      <w:r w:rsidRPr="005F4D1E">
        <w:rPr>
          <w:b/>
          <w:bCs/>
          <w:lang w:val="it-IT"/>
        </w:rPr>
        <w:t>La Società ha facoltà di avvalersi della graduatoria in oggetto per la copertura delle posizioni per le quali la selezione è stata bandita e, successivamente, per altre posizioni nella medesima mansione che si rendesse necessario ricoprire anche mediante contratto a tempo determinato, eventualmente trasformabile a tempo indeterminato, a fronte di sopravvenute nuove esigenze aziendali.</w:t>
      </w:r>
    </w:p>
    <w:p w14:paraId="4E9D7F9A" w14:textId="7666F34C" w:rsidR="005F4D1E" w:rsidRPr="005F4D1E" w:rsidRDefault="005F4D1E" w:rsidP="005F4D1E">
      <w:pPr>
        <w:jc w:val="both"/>
        <w:rPr>
          <w:b/>
          <w:bCs/>
          <w:lang w:val="it-IT"/>
        </w:rPr>
      </w:pPr>
      <w:r w:rsidRPr="005F4D1E">
        <w:rPr>
          <w:b/>
          <w:bCs/>
          <w:lang w:val="it-IT"/>
        </w:rPr>
        <w:t>11)</w:t>
      </w:r>
      <w:r w:rsidRPr="005F4D1E">
        <w:rPr>
          <w:b/>
          <w:bCs/>
          <w:lang w:val="it-IT"/>
        </w:rPr>
        <w:tab/>
        <w:t>ASSUNZIONE E PERIODO DI PROVA</w:t>
      </w:r>
    </w:p>
    <w:p w14:paraId="0B351462" w14:textId="458AD60E" w:rsidR="005F4D1E" w:rsidRPr="00A95963" w:rsidRDefault="005F4D1E" w:rsidP="005F4D1E">
      <w:pPr>
        <w:jc w:val="both"/>
        <w:rPr>
          <w:lang w:val="it-IT"/>
        </w:rPr>
      </w:pPr>
      <w:r w:rsidRPr="00A95963">
        <w:rPr>
          <w:lang w:val="it-IT"/>
        </w:rPr>
        <w:t>Infra</w:t>
      </w:r>
      <w:r w:rsidR="00C6084C">
        <w:rPr>
          <w:lang w:val="it-IT"/>
        </w:rPr>
        <w:t>.</w:t>
      </w:r>
      <w:r w:rsidRPr="00A95963">
        <w:rPr>
          <w:lang w:val="it-IT"/>
        </w:rPr>
        <w:t>To S</w:t>
      </w:r>
      <w:r w:rsidR="00A95963" w:rsidRPr="00A95963">
        <w:rPr>
          <w:lang w:val="it-IT"/>
        </w:rPr>
        <w:t>.</w:t>
      </w:r>
      <w:r w:rsidRPr="00A95963">
        <w:rPr>
          <w:lang w:val="it-IT"/>
        </w:rPr>
        <w:t>r</w:t>
      </w:r>
      <w:r w:rsidR="00A95963" w:rsidRPr="00A95963">
        <w:rPr>
          <w:lang w:val="it-IT"/>
        </w:rPr>
        <w:t>.</w:t>
      </w:r>
      <w:r w:rsidRPr="00A95963">
        <w:rPr>
          <w:lang w:val="it-IT"/>
        </w:rPr>
        <w:t>l</w:t>
      </w:r>
      <w:r w:rsidR="00A95963" w:rsidRPr="00A95963">
        <w:rPr>
          <w:lang w:val="it-IT"/>
        </w:rPr>
        <w:t>.</w:t>
      </w:r>
      <w:r w:rsidRPr="00A95963">
        <w:rPr>
          <w:lang w:val="it-IT"/>
        </w:rPr>
        <w:t xml:space="preserve"> avrà facoltà di assumere il vincitore della selezione che risulterà in possesso di tutti i requisiti con contratto di lavoro subordinato privato, previa effettuazione di periodo di prova, durante il quale la risoluzione del rapporto di lavoro potrà avere luogo in qualsiasi momento senza preavviso, né indennità sostitutiva di preavviso.</w:t>
      </w:r>
    </w:p>
    <w:sectPr w:rsidR="005F4D1E" w:rsidRPr="00A95963" w:rsidSect="00DE7C69">
      <w:headerReference w:type="default" r:id="rId7"/>
      <w:footerReference w:type="default" r:id="rId8"/>
      <w:pgSz w:w="11906" w:h="16838"/>
      <w:pgMar w:top="1843" w:right="1134" w:bottom="1134" w:left="1134" w:header="5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2E5C4" w14:textId="77777777" w:rsidR="00D0376E" w:rsidRDefault="00D0376E" w:rsidP="003D41E7">
      <w:pPr>
        <w:spacing w:after="0" w:line="240" w:lineRule="auto"/>
      </w:pPr>
      <w:r>
        <w:separator/>
      </w:r>
    </w:p>
  </w:endnote>
  <w:endnote w:type="continuationSeparator" w:id="0">
    <w:p w14:paraId="1B909F7D" w14:textId="77777777" w:rsidR="00D0376E" w:rsidRDefault="00D0376E" w:rsidP="003D41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647662"/>
      <w:docPartObj>
        <w:docPartGallery w:val="Page Numbers (Bottom of Page)"/>
        <w:docPartUnique/>
      </w:docPartObj>
    </w:sdtPr>
    <w:sdtEndPr/>
    <w:sdtContent>
      <w:p w14:paraId="7B5CA1A2" w14:textId="4F042188" w:rsidR="002153E0" w:rsidRDefault="002153E0">
        <w:pPr>
          <w:pStyle w:val="Pidipagina"/>
          <w:jc w:val="center"/>
        </w:pPr>
        <w:r>
          <w:fldChar w:fldCharType="begin"/>
        </w:r>
        <w:r>
          <w:instrText>PAGE   \* MERGEFORMAT</w:instrText>
        </w:r>
        <w:r>
          <w:fldChar w:fldCharType="separate"/>
        </w:r>
        <w:r>
          <w:rPr>
            <w:lang w:val="it-IT"/>
          </w:rPr>
          <w:t>2</w:t>
        </w:r>
        <w:r>
          <w:fldChar w:fldCharType="end"/>
        </w:r>
      </w:p>
    </w:sdtContent>
  </w:sdt>
  <w:p w14:paraId="7B79648B" w14:textId="77777777" w:rsidR="002153E0" w:rsidRDefault="002153E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13374" w14:textId="77777777" w:rsidR="00D0376E" w:rsidRDefault="00D0376E" w:rsidP="003D41E7">
      <w:pPr>
        <w:spacing w:after="0" w:line="240" w:lineRule="auto"/>
      </w:pPr>
      <w:r>
        <w:separator/>
      </w:r>
    </w:p>
  </w:footnote>
  <w:footnote w:type="continuationSeparator" w:id="0">
    <w:p w14:paraId="3FA8FC92" w14:textId="77777777" w:rsidR="00D0376E" w:rsidRDefault="00D0376E" w:rsidP="003D41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1D419" w14:textId="3B81ACD3" w:rsidR="003D41E7" w:rsidRDefault="00FA1EE8">
    <w:pPr>
      <w:pStyle w:val="Intestazione"/>
    </w:pPr>
    <w:r>
      <w:rPr>
        <w:noProof/>
      </w:rPr>
      <w:drawing>
        <wp:anchor distT="0" distB="0" distL="114300" distR="114300" simplePos="0" relativeHeight="251660288" behindDoc="0" locked="0" layoutInCell="1" allowOverlap="1" wp14:anchorId="78CFF0F7" wp14:editId="3C8086E4">
          <wp:simplePos x="0" y="0"/>
          <wp:positionH relativeFrom="margin">
            <wp:align>right</wp:align>
          </wp:positionH>
          <wp:positionV relativeFrom="paragraph">
            <wp:posOffset>-86995</wp:posOffset>
          </wp:positionV>
          <wp:extent cx="1125855" cy="44640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5855" cy="446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41E7">
      <w:rPr>
        <w:noProof/>
        <w:lang w:val="it-IT" w:eastAsia="it-IT"/>
      </w:rPr>
      <w:drawing>
        <wp:anchor distT="0" distB="0" distL="114300" distR="114300" simplePos="0" relativeHeight="251659264" behindDoc="0" locked="0" layoutInCell="1" allowOverlap="1" wp14:anchorId="291A8A2E" wp14:editId="7A33D89B">
          <wp:simplePos x="0" y="0"/>
          <wp:positionH relativeFrom="column">
            <wp:posOffset>0</wp:posOffset>
          </wp:positionH>
          <wp:positionV relativeFrom="paragraph">
            <wp:posOffset>-635</wp:posOffset>
          </wp:positionV>
          <wp:extent cx="1514475" cy="361950"/>
          <wp:effectExtent l="0" t="0" r="9525" b="0"/>
          <wp:wrapNone/>
          <wp:docPr id="14" name="Immagine 14" descr="LOGO INFR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INFRA"/>
                  <pic:cNvPicPr preferRelativeResize="0">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4475" cy="3619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798C"/>
    <w:multiLevelType w:val="hybridMultilevel"/>
    <w:tmpl w:val="AB464CA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7C41A42"/>
    <w:multiLevelType w:val="hybridMultilevel"/>
    <w:tmpl w:val="7780F02C"/>
    <w:lvl w:ilvl="0" w:tplc="FFAE75A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C5E27DC"/>
    <w:multiLevelType w:val="hybridMultilevel"/>
    <w:tmpl w:val="B0507AC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6E17445"/>
    <w:multiLevelType w:val="multilevel"/>
    <w:tmpl w:val="A3A0A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427759"/>
    <w:multiLevelType w:val="hybridMultilevel"/>
    <w:tmpl w:val="A73EA3D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1C34DD7"/>
    <w:multiLevelType w:val="hybridMultilevel"/>
    <w:tmpl w:val="B2CA9CE6"/>
    <w:lvl w:ilvl="0" w:tplc="54C22EE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6E158AE"/>
    <w:multiLevelType w:val="multilevel"/>
    <w:tmpl w:val="B57A9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FD7618"/>
    <w:multiLevelType w:val="hybridMultilevel"/>
    <w:tmpl w:val="B4442FC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D6F690F"/>
    <w:multiLevelType w:val="hybridMultilevel"/>
    <w:tmpl w:val="7C5A0236"/>
    <w:lvl w:ilvl="0" w:tplc="78EC65F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ECC234A"/>
    <w:multiLevelType w:val="hybridMultilevel"/>
    <w:tmpl w:val="009A593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0B0430F"/>
    <w:multiLevelType w:val="multilevel"/>
    <w:tmpl w:val="B3F4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7C0C02"/>
    <w:multiLevelType w:val="hybridMultilevel"/>
    <w:tmpl w:val="05365346"/>
    <w:lvl w:ilvl="0" w:tplc="B6DEFE94">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C3077AD"/>
    <w:multiLevelType w:val="multilevel"/>
    <w:tmpl w:val="0FC2D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C101CA"/>
    <w:multiLevelType w:val="hybridMultilevel"/>
    <w:tmpl w:val="A22279C4"/>
    <w:lvl w:ilvl="0" w:tplc="78EC65F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DD61B4A"/>
    <w:multiLevelType w:val="hybridMultilevel"/>
    <w:tmpl w:val="E708A950"/>
    <w:lvl w:ilvl="0" w:tplc="4D5E90BC">
      <w:start w:val="9"/>
      <w:numFmt w:val="bullet"/>
      <w:lvlText w:val="-"/>
      <w:lvlJc w:val="left"/>
      <w:pPr>
        <w:ind w:left="786"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13C17BF"/>
    <w:multiLevelType w:val="hybridMultilevel"/>
    <w:tmpl w:val="6E8460EE"/>
    <w:lvl w:ilvl="0" w:tplc="0410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 w15:restartNumberingAfterBreak="0">
    <w:nsid w:val="637D7E01"/>
    <w:multiLevelType w:val="hybridMultilevel"/>
    <w:tmpl w:val="8E3C0C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9104D6E"/>
    <w:multiLevelType w:val="multilevel"/>
    <w:tmpl w:val="5DBA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184BFD"/>
    <w:multiLevelType w:val="multilevel"/>
    <w:tmpl w:val="CB7A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CC6B96"/>
    <w:multiLevelType w:val="hybridMultilevel"/>
    <w:tmpl w:val="3F287432"/>
    <w:lvl w:ilvl="0" w:tplc="78EC65F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5871838"/>
    <w:multiLevelType w:val="hybridMultilevel"/>
    <w:tmpl w:val="65643946"/>
    <w:lvl w:ilvl="0" w:tplc="63A8A61E">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6795121"/>
    <w:multiLevelType w:val="hybridMultilevel"/>
    <w:tmpl w:val="6066B65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644"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7ED1482"/>
    <w:multiLevelType w:val="multilevel"/>
    <w:tmpl w:val="F89A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BB52FB"/>
    <w:multiLevelType w:val="multilevel"/>
    <w:tmpl w:val="5138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738035">
    <w:abstractNumId w:val="17"/>
  </w:num>
  <w:num w:numId="2" w16cid:durableId="1490168403">
    <w:abstractNumId w:val="23"/>
  </w:num>
  <w:num w:numId="3" w16cid:durableId="971137840">
    <w:abstractNumId w:val="16"/>
  </w:num>
  <w:num w:numId="4" w16cid:durableId="222182244">
    <w:abstractNumId w:val="20"/>
  </w:num>
  <w:num w:numId="5" w16cid:durableId="901716282">
    <w:abstractNumId w:val="1"/>
  </w:num>
  <w:num w:numId="6" w16cid:durableId="952201521">
    <w:abstractNumId w:val="19"/>
  </w:num>
  <w:num w:numId="7" w16cid:durableId="1630548210">
    <w:abstractNumId w:val="13"/>
  </w:num>
  <w:num w:numId="8" w16cid:durableId="45377941">
    <w:abstractNumId w:val="8"/>
  </w:num>
  <w:num w:numId="9" w16cid:durableId="793400993">
    <w:abstractNumId w:val="5"/>
  </w:num>
  <w:num w:numId="10" w16cid:durableId="1624385293">
    <w:abstractNumId w:val="11"/>
  </w:num>
  <w:num w:numId="11" w16cid:durableId="1140919731">
    <w:abstractNumId w:val="7"/>
  </w:num>
  <w:num w:numId="12" w16cid:durableId="858155766">
    <w:abstractNumId w:val="14"/>
  </w:num>
  <w:num w:numId="13" w16cid:durableId="196355991">
    <w:abstractNumId w:val="15"/>
  </w:num>
  <w:num w:numId="14" w16cid:durableId="65763498">
    <w:abstractNumId w:val="10"/>
  </w:num>
  <w:num w:numId="15" w16cid:durableId="448625724">
    <w:abstractNumId w:val="12"/>
  </w:num>
  <w:num w:numId="16" w16cid:durableId="1172260172">
    <w:abstractNumId w:val="18"/>
  </w:num>
  <w:num w:numId="17" w16cid:durableId="361708854">
    <w:abstractNumId w:val="6"/>
  </w:num>
  <w:num w:numId="18" w16cid:durableId="2135050862">
    <w:abstractNumId w:val="22"/>
  </w:num>
  <w:num w:numId="19" w16cid:durableId="1485658801">
    <w:abstractNumId w:val="3"/>
  </w:num>
  <w:num w:numId="20" w16cid:durableId="1520120751">
    <w:abstractNumId w:val="21"/>
  </w:num>
  <w:num w:numId="21" w16cid:durableId="251359002">
    <w:abstractNumId w:val="9"/>
  </w:num>
  <w:num w:numId="22" w16cid:durableId="826827393">
    <w:abstractNumId w:val="4"/>
  </w:num>
  <w:num w:numId="23" w16cid:durableId="534848107">
    <w:abstractNumId w:val="2"/>
  </w:num>
  <w:num w:numId="24" w16cid:durableId="771323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1E7"/>
    <w:rsid w:val="00012423"/>
    <w:rsid w:val="000125FF"/>
    <w:rsid w:val="00012A9E"/>
    <w:rsid w:val="00022779"/>
    <w:rsid w:val="000365EC"/>
    <w:rsid w:val="00066F93"/>
    <w:rsid w:val="000809F1"/>
    <w:rsid w:val="000B7782"/>
    <w:rsid w:val="000C19DE"/>
    <w:rsid w:val="000D376E"/>
    <w:rsid w:val="000D3892"/>
    <w:rsid w:val="00124D1A"/>
    <w:rsid w:val="00132EBB"/>
    <w:rsid w:val="0015645F"/>
    <w:rsid w:val="0016181B"/>
    <w:rsid w:val="0017001C"/>
    <w:rsid w:val="00172B1F"/>
    <w:rsid w:val="0018169B"/>
    <w:rsid w:val="001A00D2"/>
    <w:rsid w:val="001A4393"/>
    <w:rsid w:val="001B5742"/>
    <w:rsid w:val="001B59AF"/>
    <w:rsid w:val="001F0178"/>
    <w:rsid w:val="001F127E"/>
    <w:rsid w:val="0020778C"/>
    <w:rsid w:val="002153E0"/>
    <w:rsid w:val="002717F6"/>
    <w:rsid w:val="00280DE1"/>
    <w:rsid w:val="002856A8"/>
    <w:rsid w:val="002C081E"/>
    <w:rsid w:val="002F4EF6"/>
    <w:rsid w:val="00317853"/>
    <w:rsid w:val="00320442"/>
    <w:rsid w:val="0033420C"/>
    <w:rsid w:val="00334B67"/>
    <w:rsid w:val="0033634A"/>
    <w:rsid w:val="00337E04"/>
    <w:rsid w:val="00350612"/>
    <w:rsid w:val="0035071F"/>
    <w:rsid w:val="00373BC7"/>
    <w:rsid w:val="003A2C7B"/>
    <w:rsid w:val="003C6472"/>
    <w:rsid w:val="003D0206"/>
    <w:rsid w:val="003D41E7"/>
    <w:rsid w:val="003D57C6"/>
    <w:rsid w:val="003E625D"/>
    <w:rsid w:val="003F69B6"/>
    <w:rsid w:val="00401F70"/>
    <w:rsid w:val="00433D92"/>
    <w:rsid w:val="0043613A"/>
    <w:rsid w:val="004650AE"/>
    <w:rsid w:val="004672F7"/>
    <w:rsid w:val="00481930"/>
    <w:rsid w:val="00492558"/>
    <w:rsid w:val="004D5652"/>
    <w:rsid w:val="004D59DC"/>
    <w:rsid w:val="004F08CA"/>
    <w:rsid w:val="004F3F57"/>
    <w:rsid w:val="00526114"/>
    <w:rsid w:val="00531B4B"/>
    <w:rsid w:val="00533C98"/>
    <w:rsid w:val="00535039"/>
    <w:rsid w:val="00562B5C"/>
    <w:rsid w:val="005A0F66"/>
    <w:rsid w:val="005B4F46"/>
    <w:rsid w:val="005D40D9"/>
    <w:rsid w:val="005D49E4"/>
    <w:rsid w:val="005D6BA0"/>
    <w:rsid w:val="005F1FFA"/>
    <w:rsid w:val="005F4D1E"/>
    <w:rsid w:val="0063545D"/>
    <w:rsid w:val="006478C7"/>
    <w:rsid w:val="0067423B"/>
    <w:rsid w:val="00690047"/>
    <w:rsid w:val="006C47F2"/>
    <w:rsid w:val="006C62B2"/>
    <w:rsid w:val="006D2663"/>
    <w:rsid w:val="006E0E84"/>
    <w:rsid w:val="006E63DD"/>
    <w:rsid w:val="006F0736"/>
    <w:rsid w:val="006F29E8"/>
    <w:rsid w:val="006F4E01"/>
    <w:rsid w:val="00706FF8"/>
    <w:rsid w:val="00716E48"/>
    <w:rsid w:val="00745C28"/>
    <w:rsid w:val="00750A06"/>
    <w:rsid w:val="00753E61"/>
    <w:rsid w:val="0076089C"/>
    <w:rsid w:val="007700BD"/>
    <w:rsid w:val="00771D5B"/>
    <w:rsid w:val="00793FF9"/>
    <w:rsid w:val="00797DAC"/>
    <w:rsid w:val="007A4C77"/>
    <w:rsid w:val="007C3607"/>
    <w:rsid w:val="007D2B71"/>
    <w:rsid w:val="008053B2"/>
    <w:rsid w:val="008060F3"/>
    <w:rsid w:val="00807F56"/>
    <w:rsid w:val="0081122B"/>
    <w:rsid w:val="00835E71"/>
    <w:rsid w:val="008377D0"/>
    <w:rsid w:val="008B1589"/>
    <w:rsid w:val="008B7218"/>
    <w:rsid w:val="008D410D"/>
    <w:rsid w:val="008E04C6"/>
    <w:rsid w:val="008F64F4"/>
    <w:rsid w:val="009231E6"/>
    <w:rsid w:val="009366AC"/>
    <w:rsid w:val="00947D1A"/>
    <w:rsid w:val="00952487"/>
    <w:rsid w:val="009645A7"/>
    <w:rsid w:val="00970516"/>
    <w:rsid w:val="00990960"/>
    <w:rsid w:val="009D15FD"/>
    <w:rsid w:val="009D5E0F"/>
    <w:rsid w:val="009D7636"/>
    <w:rsid w:val="009E7EEB"/>
    <w:rsid w:val="009F086A"/>
    <w:rsid w:val="009F0A91"/>
    <w:rsid w:val="00A04A66"/>
    <w:rsid w:val="00A2486B"/>
    <w:rsid w:val="00A30E5A"/>
    <w:rsid w:val="00A32BB2"/>
    <w:rsid w:val="00A33123"/>
    <w:rsid w:val="00A415BC"/>
    <w:rsid w:val="00A46B66"/>
    <w:rsid w:val="00A56FEE"/>
    <w:rsid w:val="00A87B56"/>
    <w:rsid w:val="00A919E2"/>
    <w:rsid w:val="00A9378F"/>
    <w:rsid w:val="00A95963"/>
    <w:rsid w:val="00AB532A"/>
    <w:rsid w:val="00AB7527"/>
    <w:rsid w:val="00AE56EF"/>
    <w:rsid w:val="00B05AB1"/>
    <w:rsid w:val="00B348A7"/>
    <w:rsid w:val="00B4280A"/>
    <w:rsid w:val="00B73007"/>
    <w:rsid w:val="00B7537B"/>
    <w:rsid w:val="00B860DE"/>
    <w:rsid w:val="00B9305B"/>
    <w:rsid w:val="00B9711D"/>
    <w:rsid w:val="00BA0BA8"/>
    <w:rsid w:val="00BA7AFA"/>
    <w:rsid w:val="00BC07D8"/>
    <w:rsid w:val="00BC28DC"/>
    <w:rsid w:val="00BC39D3"/>
    <w:rsid w:val="00BD6BF6"/>
    <w:rsid w:val="00BF4518"/>
    <w:rsid w:val="00BF7216"/>
    <w:rsid w:val="00C16550"/>
    <w:rsid w:val="00C175C4"/>
    <w:rsid w:val="00C268F2"/>
    <w:rsid w:val="00C27D62"/>
    <w:rsid w:val="00C33982"/>
    <w:rsid w:val="00C6084C"/>
    <w:rsid w:val="00C6571A"/>
    <w:rsid w:val="00C74057"/>
    <w:rsid w:val="00C927FE"/>
    <w:rsid w:val="00CA172D"/>
    <w:rsid w:val="00CE58E5"/>
    <w:rsid w:val="00D0376E"/>
    <w:rsid w:val="00D1466F"/>
    <w:rsid w:val="00D153DA"/>
    <w:rsid w:val="00D24BD2"/>
    <w:rsid w:val="00D31703"/>
    <w:rsid w:val="00D4184B"/>
    <w:rsid w:val="00D51EA5"/>
    <w:rsid w:val="00D545E5"/>
    <w:rsid w:val="00D61A7F"/>
    <w:rsid w:val="00D62E5A"/>
    <w:rsid w:val="00D84D1A"/>
    <w:rsid w:val="00D946AC"/>
    <w:rsid w:val="00DA57D3"/>
    <w:rsid w:val="00DC54C6"/>
    <w:rsid w:val="00DD5618"/>
    <w:rsid w:val="00DD6BC4"/>
    <w:rsid w:val="00DE0457"/>
    <w:rsid w:val="00DE7C69"/>
    <w:rsid w:val="00E20D53"/>
    <w:rsid w:val="00E25496"/>
    <w:rsid w:val="00E26927"/>
    <w:rsid w:val="00E310B1"/>
    <w:rsid w:val="00E46373"/>
    <w:rsid w:val="00E5686D"/>
    <w:rsid w:val="00EB0DF6"/>
    <w:rsid w:val="00EB5FB7"/>
    <w:rsid w:val="00EC2EF4"/>
    <w:rsid w:val="00EE3303"/>
    <w:rsid w:val="00EF3C37"/>
    <w:rsid w:val="00F2003E"/>
    <w:rsid w:val="00F41A79"/>
    <w:rsid w:val="00F71E17"/>
    <w:rsid w:val="00F97353"/>
    <w:rsid w:val="00FA1EE8"/>
    <w:rsid w:val="00FB2CB8"/>
    <w:rsid w:val="00FB46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631C2C"/>
  <w15:chartTrackingRefBased/>
  <w15:docId w15:val="{1F95ECC7-673D-47BA-95CA-83654AE3E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D41E7"/>
    <w:rPr>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D41E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D41E7"/>
    <w:rPr>
      <w:lang w:val="en-US"/>
    </w:rPr>
  </w:style>
  <w:style w:type="paragraph" w:styleId="Pidipagina">
    <w:name w:val="footer"/>
    <w:basedOn w:val="Normale"/>
    <w:link w:val="PidipaginaCarattere"/>
    <w:uiPriority w:val="99"/>
    <w:unhideWhenUsed/>
    <w:rsid w:val="003D41E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D41E7"/>
    <w:rPr>
      <w:lang w:val="en-US"/>
    </w:rPr>
  </w:style>
  <w:style w:type="paragraph" w:styleId="Paragrafoelenco">
    <w:name w:val="List Paragraph"/>
    <w:basedOn w:val="Normale"/>
    <w:uiPriority w:val="34"/>
    <w:qFormat/>
    <w:rsid w:val="00A87B56"/>
    <w:pPr>
      <w:ind w:left="720"/>
      <w:contextualSpacing/>
    </w:pPr>
  </w:style>
  <w:style w:type="character" w:styleId="Collegamentoipertestuale">
    <w:name w:val="Hyperlink"/>
    <w:basedOn w:val="Carpredefinitoparagrafo"/>
    <w:uiPriority w:val="99"/>
    <w:unhideWhenUsed/>
    <w:rsid w:val="00535039"/>
    <w:rPr>
      <w:color w:val="0563C1" w:themeColor="hyperlink"/>
      <w:u w:val="single"/>
    </w:rPr>
  </w:style>
  <w:style w:type="table" w:styleId="Grigliatabella">
    <w:name w:val="Table Grid"/>
    <w:basedOn w:val="Tabellanormale"/>
    <w:uiPriority w:val="39"/>
    <w:rsid w:val="009D5E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A33123"/>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755592">
      <w:bodyDiv w:val="1"/>
      <w:marLeft w:val="0"/>
      <w:marRight w:val="0"/>
      <w:marTop w:val="0"/>
      <w:marBottom w:val="0"/>
      <w:divBdr>
        <w:top w:val="none" w:sz="0" w:space="0" w:color="auto"/>
        <w:left w:val="none" w:sz="0" w:space="0" w:color="auto"/>
        <w:bottom w:val="none" w:sz="0" w:space="0" w:color="auto"/>
        <w:right w:val="none" w:sz="0" w:space="0" w:color="auto"/>
      </w:divBdr>
    </w:div>
    <w:div w:id="410156803">
      <w:bodyDiv w:val="1"/>
      <w:marLeft w:val="0"/>
      <w:marRight w:val="0"/>
      <w:marTop w:val="0"/>
      <w:marBottom w:val="0"/>
      <w:divBdr>
        <w:top w:val="none" w:sz="0" w:space="0" w:color="auto"/>
        <w:left w:val="none" w:sz="0" w:space="0" w:color="auto"/>
        <w:bottom w:val="none" w:sz="0" w:space="0" w:color="auto"/>
        <w:right w:val="none" w:sz="0" w:space="0" w:color="auto"/>
      </w:divBdr>
    </w:div>
    <w:div w:id="898857321">
      <w:bodyDiv w:val="1"/>
      <w:marLeft w:val="0"/>
      <w:marRight w:val="0"/>
      <w:marTop w:val="0"/>
      <w:marBottom w:val="0"/>
      <w:divBdr>
        <w:top w:val="none" w:sz="0" w:space="0" w:color="auto"/>
        <w:left w:val="none" w:sz="0" w:space="0" w:color="auto"/>
        <w:bottom w:val="none" w:sz="0" w:space="0" w:color="auto"/>
        <w:right w:val="none" w:sz="0" w:space="0" w:color="auto"/>
      </w:divBdr>
    </w:div>
    <w:div w:id="979114778">
      <w:bodyDiv w:val="1"/>
      <w:marLeft w:val="0"/>
      <w:marRight w:val="0"/>
      <w:marTop w:val="0"/>
      <w:marBottom w:val="0"/>
      <w:divBdr>
        <w:top w:val="none" w:sz="0" w:space="0" w:color="auto"/>
        <w:left w:val="none" w:sz="0" w:space="0" w:color="auto"/>
        <w:bottom w:val="none" w:sz="0" w:space="0" w:color="auto"/>
        <w:right w:val="none" w:sz="0" w:space="0" w:color="auto"/>
      </w:divBdr>
      <w:divsChild>
        <w:div w:id="1398474094">
          <w:marLeft w:val="0"/>
          <w:marRight w:val="0"/>
          <w:marTop w:val="0"/>
          <w:marBottom w:val="0"/>
          <w:divBdr>
            <w:top w:val="none" w:sz="0" w:space="0" w:color="auto"/>
            <w:left w:val="none" w:sz="0" w:space="0" w:color="auto"/>
            <w:bottom w:val="none" w:sz="0" w:space="0" w:color="auto"/>
            <w:right w:val="none" w:sz="0" w:space="0" w:color="auto"/>
          </w:divBdr>
        </w:div>
        <w:div w:id="1315720086">
          <w:marLeft w:val="0"/>
          <w:marRight w:val="0"/>
          <w:marTop w:val="0"/>
          <w:marBottom w:val="0"/>
          <w:divBdr>
            <w:top w:val="none" w:sz="0" w:space="0" w:color="auto"/>
            <w:left w:val="none" w:sz="0" w:space="0" w:color="auto"/>
            <w:bottom w:val="none" w:sz="0" w:space="0" w:color="auto"/>
            <w:right w:val="none" w:sz="0" w:space="0" w:color="auto"/>
          </w:divBdr>
        </w:div>
        <w:div w:id="1138261176">
          <w:marLeft w:val="0"/>
          <w:marRight w:val="0"/>
          <w:marTop w:val="0"/>
          <w:marBottom w:val="0"/>
          <w:divBdr>
            <w:top w:val="none" w:sz="0" w:space="0" w:color="auto"/>
            <w:left w:val="none" w:sz="0" w:space="0" w:color="auto"/>
            <w:bottom w:val="none" w:sz="0" w:space="0" w:color="auto"/>
            <w:right w:val="none" w:sz="0" w:space="0" w:color="auto"/>
          </w:divBdr>
        </w:div>
      </w:divsChild>
    </w:div>
    <w:div w:id="1180705091">
      <w:bodyDiv w:val="1"/>
      <w:marLeft w:val="0"/>
      <w:marRight w:val="0"/>
      <w:marTop w:val="0"/>
      <w:marBottom w:val="0"/>
      <w:divBdr>
        <w:top w:val="none" w:sz="0" w:space="0" w:color="auto"/>
        <w:left w:val="none" w:sz="0" w:space="0" w:color="auto"/>
        <w:bottom w:val="none" w:sz="0" w:space="0" w:color="auto"/>
        <w:right w:val="none" w:sz="0" w:space="0" w:color="auto"/>
      </w:divBdr>
    </w:div>
    <w:div w:id="1365449105">
      <w:bodyDiv w:val="1"/>
      <w:marLeft w:val="0"/>
      <w:marRight w:val="0"/>
      <w:marTop w:val="0"/>
      <w:marBottom w:val="0"/>
      <w:divBdr>
        <w:top w:val="none" w:sz="0" w:space="0" w:color="auto"/>
        <w:left w:val="none" w:sz="0" w:space="0" w:color="auto"/>
        <w:bottom w:val="none" w:sz="0" w:space="0" w:color="auto"/>
        <w:right w:val="none" w:sz="0" w:space="0" w:color="auto"/>
      </w:divBdr>
    </w:div>
    <w:div w:id="1678969177">
      <w:bodyDiv w:val="1"/>
      <w:marLeft w:val="0"/>
      <w:marRight w:val="0"/>
      <w:marTop w:val="0"/>
      <w:marBottom w:val="0"/>
      <w:divBdr>
        <w:top w:val="none" w:sz="0" w:space="0" w:color="auto"/>
        <w:left w:val="none" w:sz="0" w:space="0" w:color="auto"/>
        <w:bottom w:val="none" w:sz="0" w:space="0" w:color="auto"/>
        <w:right w:val="none" w:sz="0" w:space="0" w:color="auto"/>
      </w:divBdr>
    </w:div>
    <w:div w:id="2002849679">
      <w:bodyDiv w:val="1"/>
      <w:marLeft w:val="0"/>
      <w:marRight w:val="0"/>
      <w:marTop w:val="0"/>
      <w:marBottom w:val="0"/>
      <w:divBdr>
        <w:top w:val="none" w:sz="0" w:space="0" w:color="auto"/>
        <w:left w:val="none" w:sz="0" w:space="0" w:color="auto"/>
        <w:bottom w:val="none" w:sz="0" w:space="0" w:color="auto"/>
        <w:right w:val="none" w:sz="0" w:space="0" w:color="auto"/>
      </w:divBdr>
    </w:div>
    <w:div w:id="213340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2320</Words>
  <Characters>13228</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Marinella Galletto</dc:creator>
  <cp:keywords/>
  <dc:description/>
  <cp:lastModifiedBy>Giuseppina Manescotto</cp:lastModifiedBy>
  <cp:revision>2</cp:revision>
  <cp:lastPrinted>2024-02-19T13:47:00Z</cp:lastPrinted>
  <dcterms:created xsi:type="dcterms:W3CDTF">2025-10-23T12:41:00Z</dcterms:created>
  <dcterms:modified xsi:type="dcterms:W3CDTF">2025-10-23T12:41:00Z</dcterms:modified>
</cp:coreProperties>
</file>